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cstheme="majorHAnsi"/>
        </w:rPr>
        <w:id w:val="181401008"/>
        <w:docPartObj>
          <w:docPartGallery w:val="Cover Pages"/>
          <w:docPartUnique/>
        </w:docPartObj>
      </w:sdtPr>
      <w:sdtEndPr>
        <w:rPr>
          <w:color w:val="000000"/>
          <w:sz w:val="27"/>
          <w:szCs w:val="27"/>
        </w:rPr>
      </w:sdtEndPr>
      <w:sdtContent>
        <w:p w14:paraId="47E7032E" w14:textId="77777777" w:rsidR="003611BF" w:rsidRPr="00770B6B" w:rsidRDefault="003611BF">
          <w:pPr>
            <w:rPr>
              <w:rFonts w:asciiTheme="majorHAnsi" w:hAnsiTheme="majorHAnsi" w:cstheme="majorHAnsi"/>
            </w:rPr>
          </w:pPr>
          <w:r w:rsidRPr="00770B6B">
            <w:rPr>
              <w:rFonts w:asciiTheme="majorHAnsi" w:hAnsiTheme="majorHAnsi" w:cstheme="majorHAnsi"/>
              <w:noProof/>
              <w:lang w:eastAsia="en-GB"/>
            </w:rPr>
            <w:drawing>
              <wp:anchor distT="0" distB="0" distL="114300" distR="114300" simplePos="0" relativeHeight="251661312" behindDoc="0" locked="0" layoutInCell="1" allowOverlap="1" wp14:anchorId="7C873F58" wp14:editId="6B961AF6">
                <wp:simplePos x="0" y="0"/>
                <wp:positionH relativeFrom="column">
                  <wp:posOffset>4838724</wp:posOffset>
                </wp:positionH>
                <wp:positionV relativeFrom="paragraph">
                  <wp:posOffset>-540517</wp:posOffset>
                </wp:positionV>
                <wp:extent cx="1336040" cy="1336040"/>
                <wp:effectExtent l="0" t="0" r="0" b="0"/>
                <wp:wrapNone/>
                <wp:docPr id="3" name="Picture 3" descr="City of Armagh High School Rugby Union Te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y of Armagh High School Rugby Union Team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6040" cy="1336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B6B">
            <w:rPr>
              <w:rFonts w:asciiTheme="majorHAnsi" w:hAnsiTheme="majorHAnsi" w:cstheme="majorHAnsi"/>
              <w:noProof/>
              <w:lang w:eastAsia="en-GB"/>
            </w:rPr>
            <mc:AlternateContent>
              <mc:Choice Requires="wps">
                <w:drawing>
                  <wp:anchor distT="0" distB="0" distL="114300" distR="114300" simplePos="0" relativeHeight="251659264" behindDoc="0" locked="0" layoutInCell="1" allowOverlap="1" wp14:anchorId="221EF51D" wp14:editId="18AE1901">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3270"/>
                    <wp:effectExtent l="0" t="0" r="3175" b="381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rgbClr val="FF8F8F"/>
                            </a:solidFill>
                            <a:ln>
                              <a:noFill/>
                            </a:ln>
                          </wps:spPr>
                          <wps:txbx>
                            <w:txbxContent>
                              <w:sdt>
                                <w:sdtPr>
                                  <w:rPr>
                                    <w:rFonts w:cstheme="majorHAnsi"/>
                                    <w:b/>
                                    <w:caps/>
                                    <w:color w:val="FFFFFF" w:themeColor="background1"/>
                                    <w:sz w:val="96"/>
                                    <w:szCs w:val="96"/>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5BF94CF5" w14:textId="77777777" w:rsidR="003611BF" w:rsidRPr="00770B6B" w:rsidRDefault="003611BF">
                                    <w:pPr>
                                      <w:pStyle w:val="Title"/>
                                      <w:jc w:val="right"/>
                                      <w:rPr>
                                        <w:rFonts w:cstheme="majorHAnsi"/>
                                        <w:b/>
                                        <w:caps/>
                                        <w:color w:val="FFFFFF" w:themeColor="background1"/>
                                        <w:sz w:val="96"/>
                                        <w:szCs w:val="96"/>
                                      </w:rPr>
                                    </w:pPr>
                                    <w:r w:rsidRPr="00770B6B">
                                      <w:rPr>
                                        <w:rFonts w:cstheme="majorHAnsi"/>
                                        <w:b/>
                                        <w:caps/>
                                        <w:color w:val="FFFFFF" w:themeColor="background1"/>
                                        <w:sz w:val="96"/>
                                        <w:szCs w:val="96"/>
                                      </w:rPr>
                                      <w:t>City of Armagh high school</w:t>
                                    </w:r>
                                  </w:p>
                                </w:sdtContent>
                              </w:sdt>
                              <w:p w14:paraId="060A35B0" w14:textId="77777777" w:rsidR="003611BF" w:rsidRDefault="003611BF">
                                <w:pPr>
                                  <w:spacing w:before="240"/>
                                  <w:ind w:left="720"/>
                                  <w:jc w:val="right"/>
                                  <w:rPr>
                                    <w:color w:val="FFFFFF" w:themeColor="background1"/>
                                  </w:rPr>
                                </w:pPr>
                              </w:p>
                              <w:sdt>
                                <w:sdtPr>
                                  <w:rPr>
                                    <w:rFonts w:asciiTheme="majorHAnsi" w:eastAsia="Times New Roman" w:hAnsiTheme="majorHAnsi" w:cstheme="majorHAnsi"/>
                                    <w:b/>
                                    <w:color w:val="FFFFFF" w:themeColor="background1"/>
                                    <w:sz w:val="56"/>
                                    <w:szCs w:val="56"/>
                                    <w:lang w:eastAsia="en-GB"/>
                                  </w:rPr>
                                  <w:alias w:val="Abstract"/>
                                  <w:id w:val="-1812170092"/>
                                  <w:dataBinding w:prefixMappings="xmlns:ns0='http://schemas.microsoft.com/office/2006/coverPageProps'" w:xpath="/ns0:CoverPageProperties[1]/ns0:Abstract[1]" w:storeItemID="{55AF091B-3C7A-41E3-B477-F2FDAA23CFDA}"/>
                                  <w:text/>
                                </w:sdtPr>
                                <w:sdtEndPr/>
                                <w:sdtContent>
                                  <w:p w14:paraId="50BA5CE1" w14:textId="6F55F158" w:rsidR="003611BF" w:rsidRPr="00770B6B" w:rsidRDefault="009C6F96">
                                    <w:pPr>
                                      <w:spacing w:before="240"/>
                                      <w:ind w:left="1008"/>
                                      <w:jc w:val="right"/>
                                      <w:rPr>
                                        <w:rFonts w:asciiTheme="majorHAnsi" w:eastAsia="Times New Roman" w:hAnsiTheme="majorHAnsi" w:cstheme="majorHAnsi"/>
                                        <w:b/>
                                        <w:color w:val="FFFFFF" w:themeColor="background1"/>
                                        <w:sz w:val="56"/>
                                        <w:szCs w:val="56"/>
                                        <w:lang w:eastAsia="en-GB"/>
                                      </w:rPr>
                                    </w:pPr>
                                    <w:r>
                                      <w:rPr>
                                        <w:rFonts w:asciiTheme="majorHAnsi" w:eastAsia="Times New Roman" w:hAnsiTheme="majorHAnsi" w:cstheme="majorHAnsi"/>
                                        <w:b/>
                                        <w:color w:val="FFFFFF" w:themeColor="background1"/>
                                        <w:sz w:val="56"/>
                                        <w:szCs w:val="56"/>
                                        <w:lang w:eastAsia="en-GB"/>
                                      </w:rPr>
                                      <w:t>Relationships and Sexual Education</w:t>
                                    </w:r>
                                    <w:r w:rsidR="003611BF" w:rsidRPr="00770B6B">
                                      <w:rPr>
                                        <w:rFonts w:asciiTheme="majorHAnsi" w:eastAsia="Times New Roman" w:hAnsiTheme="majorHAnsi" w:cstheme="majorHAnsi"/>
                                        <w:b/>
                                        <w:color w:val="FFFFFF" w:themeColor="background1"/>
                                        <w:sz w:val="56"/>
                                        <w:szCs w:val="56"/>
                                        <w:lang w:eastAsia="en-GB"/>
                                      </w:rPr>
                                      <w:t xml:space="preserve"> Policy</w:t>
                                    </w:r>
                                  </w:p>
                                </w:sdtContent>
                              </w:sdt>
                              <w:p w14:paraId="188A0992" w14:textId="77777777" w:rsidR="003611BF" w:rsidRPr="003611BF" w:rsidRDefault="003611BF">
                                <w:pPr>
                                  <w:spacing w:before="240"/>
                                  <w:ind w:left="1008"/>
                                  <w:jc w:val="right"/>
                                  <w:rPr>
                                    <w:rFonts w:ascii="Times New Roman" w:eastAsia="Times New Roman" w:hAnsi="Times New Roman" w:cs="Times New Roman"/>
                                    <w:color w:val="FFFFFF" w:themeColor="background1"/>
                                    <w:sz w:val="27"/>
                                    <w:szCs w:val="27"/>
                                    <w:lang w:eastAsia="en-GB"/>
                                  </w:rPr>
                                </w:pPr>
                              </w:p>
                              <w:p w14:paraId="029DD3C0" w14:textId="77777777" w:rsidR="003611BF" w:rsidRPr="003611BF" w:rsidRDefault="003611BF">
                                <w:pPr>
                                  <w:spacing w:before="240"/>
                                  <w:ind w:left="1008"/>
                                  <w:jc w:val="right"/>
                                  <w:rPr>
                                    <w:rFonts w:ascii="Times New Roman" w:eastAsia="Times New Roman" w:hAnsi="Times New Roman" w:cs="Times New Roman"/>
                                    <w:color w:val="FFFFFF" w:themeColor="background1"/>
                                    <w:sz w:val="27"/>
                                    <w:szCs w:val="27"/>
                                    <w:lang w:eastAsia="en-GB"/>
                                  </w:rPr>
                                </w:pPr>
                              </w:p>
                              <w:p w14:paraId="7BD11894" w14:textId="77777777" w:rsidR="003611BF" w:rsidRPr="003611BF" w:rsidRDefault="003611BF" w:rsidP="003611BF">
                                <w:pPr>
                                  <w:spacing w:before="240"/>
                                  <w:ind w:left="1008"/>
                                  <w:jc w:val="center"/>
                                  <w:rPr>
                                    <w:rFonts w:ascii="Times New Roman" w:eastAsia="Times New Roman" w:hAnsi="Times New Roman" w:cs="Times New Roman"/>
                                    <w:color w:val="FFFFFF" w:themeColor="background1"/>
                                    <w:sz w:val="27"/>
                                    <w:szCs w:val="27"/>
                                    <w:lang w:eastAsia="en-GB"/>
                                  </w:rPr>
                                </w:pPr>
                              </w:p>
                              <w:p w14:paraId="1FA8EFF0" w14:textId="77777777" w:rsidR="003611BF" w:rsidRPr="003611BF" w:rsidRDefault="003611BF">
                                <w:pPr>
                                  <w:spacing w:before="240"/>
                                  <w:ind w:left="1008"/>
                                  <w:jc w:val="right"/>
                                  <w:rPr>
                                    <w:rFonts w:ascii="Times New Roman" w:eastAsia="Times New Roman" w:hAnsi="Times New Roman" w:cs="Times New Roman"/>
                                    <w:color w:val="FFFFFF" w:themeColor="background1"/>
                                    <w:sz w:val="27"/>
                                    <w:szCs w:val="27"/>
                                    <w:lang w:eastAsia="en-GB"/>
                                  </w:rPr>
                                </w:pPr>
                              </w:p>
                              <w:p w14:paraId="2F0992A5" w14:textId="1625352D" w:rsidR="003611BF" w:rsidRPr="00770B6B" w:rsidRDefault="003611BF" w:rsidP="003611BF">
                                <w:pPr>
                                  <w:pStyle w:val="NormalWeb"/>
                                  <w:jc w:val="right"/>
                                  <w:rPr>
                                    <w:rFonts w:asciiTheme="majorHAnsi" w:hAnsiTheme="majorHAnsi" w:cstheme="majorHAnsi"/>
                                    <w:color w:val="FFFFFF" w:themeColor="background1"/>
                                    <w:sz w:val="27"/>
                                    <w:szCs w:val="27"/>
                                  </w:rPr>
                                </w:pPr>
                                <w:r w:rsidRPr="00770B6B">
                                  <w:rPr>
                                    <w:rFonts w:asciiTheme="majorHAnsi" w:hAnsiTheme="majorHAnsi" w:cstheme="majorHAnsi"/>
                                    <w:color w:val="FFFFFF" w:themeColor="background1"/>
                                    <w:sz w:val="27"/>
                                    <w:szCs w:val="27"/>
                                  </w:rPr>
                                  <w:t xml:space="preserve">Reviewed: </w:t>
                                </w:r>
                                <w:r w:rsidR="009C6F96">
                                  <w:rPr>
                                    <w:rFonts w:asciiTheme="majorHAnsi" w:hAnsiTheme="majorHAnsi" w:cstheme="majorHAnsi"/>
                                    <w:color w:val="FFFFFF" w:themeColor="background1"/>
                                    <w:sz w:val="27"/>
                                    <w:szCs w:val="27"/>
                                  </w:rPr>
                                  <w:t>November 2024</w:t>
                                </w:r>
                              </w:p>
                              <w:p w14:paraId="1D4B9039" w14:textId="6F06B80F" w:rsidR="003611BF" w:rsidRPr="00770B6B" w:rsidRDefault="003F2BFE" w:rsidP="003611BF">
                                <w:pPr>
                                  <w:pStyle w:val="NormalWeb"/>
                                  <w:jc w:val="right"/>
                                  <w:rPr>
                                    <w:rFonts w:asciiTheme="majorHAnsi" w:hAnsiTheme="majorHAnsi" w:cstheme="majorHAnsi"/>
                                    <w:color w:val="FFFFFF" w:themeColor="background1"/>
                                    <w:sz w:val="27"/>
                                    <w:szCs w:val="27"/>
                                  </w:rPr>
                                </w:pPr>
                                <w:r w:rsidRPr="00770B6B">
                                  <w:rPr>
                                    <w:rFonts w:asciiTheme="majorHAnsi" w:hAnsiTheme="majorHAnsi" w:cstheme="majorHAnsi"/>
                                    <w:color w:val="FFFFFF" w:themeColor="background1"/>
                                    <w:sz w:val="27"/>
                                    <w:szCs w:val="27"/>
                                  </w:rPr>
                                  <w:t xml:space="preserve">Next Review: </w:t>
                                </w:r>
                                <w:r w:rsidR="009C6F96">
                                  <w:rPr>
                                    <w:rFonts w:asciiTheme="majorHAnsi" w:hAnsiTheme="majorHAnsi" w:cstheme="majorHAnsi"/>
                                    <w:color w:val="FFFFFF" w:themeColor="background1"/>
                                    <w:sz w:val="27"/>
                                    <w:szCs w:val="27"/>
                                  </w:rPr>
                                  <w:t>November 2027</w:t>
                                </w:r>
                              </w:p>
                              <w:p w14:paraId="76E88ABC" w14:textId="77777777" w:rsidR="003611BF" w:rsidRDefault="003611BF" w:rsidP="003611BF">
                                <w:pPr>
                                  <w:spacing w:before="240"/>
                                  <w:ind w:left="1008"/>
                                  <w:jc w:val="right"/>
                                  <w:rPr>
                                    <w:color w:val="FFFFFF" w:themeColor="background1"/>
                                  </w:rPr>
                                </w:pPr>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221EF51D" id="Rectangle 16" o:spid="_x0000_s1026" style="position:absolute;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W3w5wEAAK8DAAAOAAAAZHJzL2Uyb0RvYy54bWysU9uO0zAQfUfiHyy/0zTpbTdqukK7KkJa&#10;WKSFD3Acp7FwPGbsNilfz9i97AJvCEWyPJ7x8ZwzJ+u7sTfsoNBrsBXPJ1POlJXQaLur+Lev23c3&#10;nPkgbCMMWFXxo/L8bvP2zXpwpSqgA9MoZARifTm4inchuDLLvOxUL/wEnLKUbAF7ESjEXdagGAi9&#10;N1kxnS6zAbBxCFJ5T6cPpyTfJPy2VTI8ta1XgZmKU28hrZjWOq7ZZi3KHQrXaXluQ/xDF73Qlh69&#10;Qj2IINge9V9QvZYIHtowkdBn0LZaqsSB2OTTP9g8d8KpxIXE8e4qk/9/sPLz4dl9wdi6d48gv3tS&#10;JBucL6+ZGHiqYfXwCRqaodgHSGTHFvt4k2iwMWl6vGqqxsAkHS5my1mRk/SScrfLxaxYJdUzUV6u&#10;O/Thg4KexU3FkYaW4MXh0YfYjigvJalPMLrZamNSgLv63iA7CBrwdntDX5wpXfGvy4yNxRbitVM6&#10;niSekVq0iy/DWI+UjNsamiMxRjgZhgxOmw7wJ2cDmaXi/sdeoOLMfLQ0jWI1nxXRXim6zefzKUX4&#10;W65O0XyxioXCSkKruAx4Ce7DyZZ7h3rX0XN5EsHCe5K71UmIl9bOzZMrEtmzg6PtXsep6uU/2/wC&#10;AAD//wMAUEsDBBQABgAIAAAAIQCZ9xqY2QAAAAYBAAAPAAAAZHJzL2Rvd25yZXYueG1sTI/BasMw&#10;EETvhfyD2EBvjVQnNca1HEqh+Oyk9KxYG9vUWhlLid2/7yaX9jKwzDDzttgvbhBXnELvScPzRoFA&#10;arztqdXwefx4ykCEaMiawRNq+MEA+3L1UJjc+plqvB5iK7iEQm40dDGOuZSh6dCZsPEjEntnPzkT&#10;+ZxaaSczc7kbZKJUKp3piRc6M+J7h8334eI0yOO5mv3SpCjbr2xb11W1VZXWj+vl7RVExCX+heGG&#10;z+hQMtPJX8gGMWjgR+Jd2ct2uxTEiUMviUpAloX8j1/+AgAA//8DAFBLAQItABQABgAIAAAAIQC2&#10;gziS/gAAAOEBAAATAAAAAAAAAAAAAAAAAAAAAABbQ29udGVudF9UeXBlc10ueG1sUEsBAi0AFAAG&#10;AAgAAAAhADj9If/WAAAAlAEAAAsAAAAAAAAAAAAAAAAALwEAAF9yZWxzLy5yZWxzUEsBAi0AFAAG&#10;AAgAAAAhAArVbfDnAQAArwMAAA4AAAAAAAAAAAAAAAAALgIAAGRycy9lMm9Eb2MueG1sUEsBAi0A&#10;FAAGAAgAAAAhAJn3GpjZAAAABgEAAA8AAAAAAAAAAAAAAAAAQQQAAGRycy9kb3ducmV2LnhtbFBL&#10;BQYAAAAABAAEAPMAAABHBQAAAAA=&#10;" fillcolor="#ff8f8f" stroked="f">
                    <v:textbox inset="21.6pt,1in,21.6pt">
                      <w:txbxContent>
                        <w:sdt>
                          <w:sdtPr>
                            <w:rPr>
                              <w:rFonts w:cstheme="majorHAnsi"/>
                              <w:b/>
                              <w:caps/>
                              <w:color w:val="FFFFFF" w:themeColor="background1"/>
                              <w:sz w:val="96"/>
                              <w:szCs w:val="96"/>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5BF94CF5" w14:textId="77777777" w:rsidR="003611BF" w:rsidRPr="00770B6B" w:rsidRDefault="003611BF">
                              <w:pPr>
                                <w:pStyle w:val="Title"/>
                                <w:jc w:val="right"/>
                                <w:rPr>
                                  <w:rFonts w:cstheme="majorHAnsi"/>
                                  <w:b/>
                                  <w:caps/>
                                  <w:color w:val="FFFFFF" w:themeColor="background1"/>
                                  <w:sz w:val="96"/>
                                  <w:szCs w:val="96"/>
                                </w:rPr>
                              </w:pPr>
                              <w:r w:rsidRPr="00770B6B">
                                <w:rPr>
                                  <w:rFonts w:cstheme="majorHAnsi"/>
                                  <w:b/>
                                  <w:caps/>
                                  <w:color w:val="FFFFFF" w:themeColor="background1"/>
                                  <w:sz w:val="96"/>
                                  <w:szCs w:val="96"/>
                                </w:rPr>
                                <w:t>City of Armagh high school</w:t>
                              </w:r>
                            </w:p>
                          </w:sdtContent>
                        </w:sdt>
                        <w:p w14:paraId="060A35B0" w14:textId="77777777" w:rsidR="003611BF" w:rsidRDefault="003611BF">
                          <w:pPr>
                            <w:spacing w:before="240"/>
                            <w:ind w:left="720"/>
                            <w:jc w:val="right"/>
                            <w:rPr>
                              <w:color w:val="FFFFFF" w:themeColor="background1"/>
                            </w:rPr>
                          </w:pPr>
                        </w:p>
                        <w:sdt>
                          <w:sdtPr>
                            <w:rPr>
                              <w:rFonts w:asciiTheme="majorHAnsi" w:eastAsia="Times New Roman" w:hAnsiTheme="majorHAnsi" w:cstheme="majorHAnsi"/>
                              <w:b/>
                              <w:color w:val="FFFFFF" w:themeColor="background1"/>
                              <w:sz w:val="56"/>
                              <w:szCs w:val="56"/>
                              <w:lang w:eastAsia="en-GB"/>
                            </w:rPr>
                            <w:alias w:val="Abstract"/>
                            <w:id w:val="-1812170092"/>
                            <w:dataBinding w:prefixMappings="xmlns:ns0='http://schemas.microsoft.com/office/2006/coverPageProps'" w:xpath="/ns0:CoverPageProperties[1]/ns0:Abstract[1]" w:storeItemID="{55AF091B-3C7A-41E3-B477-F2FDAA23CFDA}"/>
                            <w:text/>
                          </w:sdtPr>
                          <w:sdtEndPr/>
                          <w:sdtContent>
                            <w:p w14:paraId="50BA5CE1" w14:textId="6F55F158" w:rsidR="003611BF" w:rsidRPr="00770B6B" w:rsidRDefault="009C6F96">
                              <w:pPr>
                                <w:spacing w:before="240"/>
                                <w:ind w:left="1008"/>
                                <w:jc w:val="right"/>
                                <w:rPr>
                                  <w:rFonts w:asciiTheme="majorHAnsi" w:eastAsia="Times New Roman" w:hAnsiTheme="majorHAnsi" w:cstheme="majorHAnsi"/>
                                  <w:b/>
                                  <w:color w:val="FFFFFF" w:themeColor="background1"/>
                                  <w:sz w:val="56"/>
                                  <w:szCs w:val="56"/>
                                  <w:lang w:eastAsia="en-GB"/>
                                </w:rPr>
                              </w:pPr>
                              <w:r>
                                <w:rPr>
                                  <w:rFonts w:asciiTheme="majorHAnsi" w:eastAsia="Times New Roman" w:hAnsiTheme="majorHAnsi" w:cstheme="majorHAnsi"/>
                                  <w:b/>
                                  <w:color w:val="FFFFFF" w:themeColor="background1"/>
                                  <w:sz w:val="56"/>
                                  <w:szCs w:val="56"/>
                                  <w:lang w:eastAsia="en-GB"/>
                                </w:rPr>
                                <w:t>Relationships and Sexual Education</w:t>
                              </w:r>
                              <w:r w:rsidR="003611BF" w:rsidRPr="00770B6B">
                                <w:rPr>
                                  <w:rFonts w:asciiTheme="majorHAnsi" w:eastAsia="Times New Roman" w:hAnsiTheme="majorHAnsi" w:cstheme="majorHAnsi"/>
                                  <w:b/>
                                  <w:color w:val="FFFFFF" w:themeColor="background1"/>
                                  <w:sz w:val="56"/>
                                  <w:szCs w:val="56"/>
                                  <w:lang w:eastAsia="en-GB"/>
                                </w:rPr>
                                <w:t xml:space="preserve"> Policy</w:t>
                              </w:r>
                            </w:p>
                          </w:sdtContent>
                        </w:sdt>
                        <w:p w14:paraId="188A0992" w14:textId="77777777" w:rsidR="003611BF" w:rsidRPr="003611BF" w:rsidRDefault="003611BF">
                          <w:pPr>
                            <w:spacing w:before="240"/>
                            <w:ind w:left="1008"/>
                            <w:jc w:val="right"/>
                            <w:rPr>
                              <w:rFonts w:ascii="Times New Roman" w:eastAsia="Times New Roman" w:hAnsi="Times New Roman" w:cs="Times New Roman"/>
                              <w:color w:val="FFFFFF" w:themeColor="background1"/>
                              <w:sz w:val="27"/>
                              <w:szCs w:val="27"/>
                              <w:lang w:eastAsia="en-GB"/>
                            </w:rPr>
                          </w:pPr>
                        </w:p>
                        <w:p w14:paraId="029DD3C0" w14:textId="77777777" w:rsidR="003611BF" w:rsidRPr="003611BF" w:rsidRDefault="003611BF">
                          <w:pPr>
                            <w:spacing w:before="240"/>
                            <w:ind w:left="1008"/>
                            <w:jc w:val="right"/>
                            <w:rPr>
                              <w:rFonts w:ascii="Times New Roman" w:eastAsia="Times New Roman" w:hAnsi="Times New Roman" w:cs="Times New Roman"/>
                              <w:color w:val="FFFFFF" w:themeColor="background1"/>
                              <w:sz w:val="27"/>
                              <w:szCs w:val="27"/>
                              <w:lang w:eastAsia="en-GB"/>
                            </w:rPr>
                          </w:pPr>
                        </w:p>
                        <w:p w14:paraId="7BD11894" w14:textId="77777777" w:rsidR="003611BF" w:rsidRPr="003611BF" w:rsidRDefault="003611BF" w:rsidP="003611BF">
                          <w:pPr>
                            <w:spacing w:before="240"/>
                            <w:ind w:left="1008"/>
                            <w:jc w:val="center"/>
                            <w:rPr>
                              <w:rFonts w:ascii="Times New Roman" w:eastAsia="Times New Roman" w:hAnsi="Times New Roman" w:cs="Times New Roman"/>
                              <w:color w:val="FFFFFF" w:themeColor="background1"/>
                              <w:sz w:val="27"/>
                              <w:szCs w:val="27"/>
                              <w:lang w:eastAsia="en-GB"/>
                            </w:rPr>
                          </w:pPr>
                        </w:p>
                        <w:p w14:paraId="1FA8EFF0" w14:textId="77777777" w:rsidR="003611BF" w:rsidRPr="003611BF" w:rsidRDefault="003611BF">
                          <w:pPr>
                            <w:spacing w:before="240"/>
                            <w:ind w:left="1008"/>
                            <w:jc w:val="right"/>
                            <w:rPr>
                              <w:rFonts w:ascii="Times New Roman" w:eastAsia="Times New Roman" w:hAnsi="Times New Roman" w:cs="Times New Roman"/>
                              <w:color w:val="FFFFFF" w:themeColor="background1"/>
                              <w:sz w:val="27"/>
                              <w:szCs w:val="27"/>
                              <w:lang w:eastAsia="en-GB"/>
                            </w:rPr>
                          </w:pPr>
                        </w:p>
                        <w:p w14:paraId="2F0992A5" w14:textId="1625352D" w:rsidR="003611BF" w:rsidRPr="00770B6B" w:rsidRDefault="003611BF" w:rsidP="003611BF">
                          <w:pPr>
                            <w:pStyle w:val="NormalWeb"/>
                            <w:jc w:val="right"/>
                            <w:rPr>
                              <w:rFonts w:asciiTheme="majorHAnsi" w:hAnsiTheme="majorHAnsi" w:cstheme="majorHAnsi"/>
                              <w:color w:val="FFFFFF" w:themeColor="background1"/>
                              <w:sz w:val="27"/>
                              <w:szCs w:val="27"/>
                            </w:rPr>
                          </w:pPr>
                          <w:r w:rsidRPr="00770B6B">
                            <w:rPr>
                              <w:rFonts w:asciiTheme="majorHAnsi" w:hAnsiTheme="majorHAnsi" w:cstheme="majorHAnsi"/>
                              <w:color w:val="FFFFFF" w:themeColor="background1"/>
                              <w:sz w:val="27"/>
                              <w:szCs w:val="27"/>
                            </w:rPr>
                            <w:t xml:space="preserve">Reviewed: </w:t>
                          </w:r>
                          <w:r w:rsidR="009C6F96">
                            <w:rPr>
                              <w:rFonts w:asciiTheme="majorHAnsi" w:hAnsiTheme="majorHAnsi" w:cstheme="majorHAnsi"/>
                              <w:color w:val="FFFFFF" w:themeColor="background1"/>
                              <w:sz w:val="27"/>
                              <w:szCs w:val="27"/>
                            </w:rPr>
                            <w:t>November 2024</w:t>
                          </w:r>
                        </w:p>
                        <w:p w14:paraId="1D4B9039" w14:textId="6F06B80F" w:rsidR="003611BF" w:rsidRPr="00770B6B" w:rsidRDefault="003F2BFE" w:rsidP="003611BF">
                          <w:pPr>
                            <w:pStyle w:val="NormalWeb"/>
                            <w:jc w:val="right"/>
                            <w:rPr>
                              <w:rFonts w:asciiTheme="majorHAnsi" w:hAnsiTheme="majorHAnsi" w:cstheme="majorHAnsi"/>
                              <w:color w:val="FFFFFF" w:themeColor="background1"/>
                              <w:sz w:val="27"/>
                              <w:szCs w:val="27"/>
                            </w:rPr>
                          </w:pPr>
                          <w:r w:rsidRPr="00770B6B">
                            <w:rPr>
                              <w:rFonts w:asciiTheme="majorHAnsi" w:hAnsiTheme="majorHAnsi" w:cstheme="majorHAnsi"/>
                              <w:color w:val="FFFFFF" w:themeColor="background1"/>
                              <w:sz w:val="27"/>
                              <w:szCs w:val="27"/>
                            </w:rPr>
                            <w:t xml:space="preserve">Next Review: </w:t>
                          </w:r>
                          <w:r w:rsidR="009C6F96">
                            <w:rPr>
                              <w:rFonts w:asciiTheme="majorHAnsi" w:hAnsiTheme="majorHAnsi" w:cstheme="majorHAnsi"/>
                              <w:color w:val="FFFFFF" w:themeColor="background1"/>
                              <w:sz w:val="27"/>
                              <w:szCs w:val="27"/>
                            </w:rPr>
                            <w:t>November 2027</w:t>
                          </w:r>
                        </w:p>
                        <w:p w14:paraId="76E88ABC" w14:textId="77777777" w:rsidR="003611BF" w:rsidRDefault="003611BF" w:rsidP="003611BF">
                          <w:pPr>
                            <w:spacing w:before="240"/>
                            <w:ind w:left="1008"/>
                            <w:jc w:val="right"/>
                            <w:rPr>
                              <w:color w:val="FFFFFF" w:themeColor="background1"/>
                            </w:rPr>
                          </w:pPr>
                        </w:p>
                      </w:txbxContent>
                    </v:textbox>
                    <w10:wrap anchorx="page" anchory="page"/>
                  </v:rect>
                </w:pict>
              </mc:Fallback>
            </mc:AlternateContent>
          </w:r>
          <w:r w:rsidRPr="00770B6B">
            <w:rPr>
              <w:rFonts w:asciiTheme="majorHAnsi" w:hAnsiTheme="majorHAnsi" w:cstheme="majorHAnsi"/>
              <w:noProof/>
              <w:lang w:eastAsia="en-GB"/>
            </w:rPr>
            <mc:AlternateContent>
              <mc:Choice Requires="wps">
                <w:drawing>
                  <wp:anchor distT="0" distB="0" distL="114300" distR="114300" simplePos="0" relativeHeight="251660288" behindDoc="0" locked="0" layoutInCell="1" allowOverlap="1" wp14:anchorId="6A01E911" wp14:editId="665729BC">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0" b="381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24D35131" w14:textId="68944ACE" w:rsidR="003611BF" w:rsidRDefault="009C6F96">
                                    <w:pPr>
                                      <w:pStyle w:val="Subtitle"/>
                                      <w:rPr>
                                        <w:rFonts w:cstheme="minorBidi"/>
                                        <w:color w:val="FFFFFF" w:themeColor="background1"/>
                                      </w:rPr>
                                    </w:pPr>
                                    <w:r>
                                      <w:rPr>
                                        <w:rFonts w:cstheme="minorBidi"/>
                                        <w:color w:val="FFFFFF" w:themeColor="background1"/>
                                      </w:rPr>
                                      <w:t>RSE</w:t>
                                    </w:r>
                                    <w:r w:rsidR="003611BF">
                                      <w:rPr>
                                        <w:rFonts w:cstheme="minorBidi"/>
                                        <w:color w:val="FFFFFF" w:themeColor="background1"/>
                                      </w:rPr>
                                      <w:t>P1</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6A01E911" id="Rectangle 472"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TylgIAAI0FAAAOAAAAZHJzL2Uyb0RvYy54bWysVEtv2zAMvg/YfxB0X20HS5sZdYogRYcB&#10;QVssHXpWZCk2JouapMTOfv0o+dGsK3YY5oNgih8/PkTy+qZrFDkK62rQBc0uUkqE5lDWel/Qb093&#10;HxaUOM90yRRoUdCTcPRm+f7ddWtyMYMKVCksQRLt8tYUtPLe5EnieCUa5i7ACI1KCbZhHkW7T0rL&#10;WmRvVDJL08ukBVsaC1w4h7e3vZIuI7+UgvsHKZ3wRBUUY/PxtPHchTNZXrN8b5mpaj6Ewf4hiobV&#10;Gp1OVLfMM3Kw9R9UTc0tOJD+gkOTgJQ1FzEHzCZLX2WzrZgRMRcsjjNTmdz/o+X3x615tCF0ZzbA&#10;vzusSNIal0+aILgB00nbBCwGTrpYxdNURdF5wvEyWyzSxRUWm6Pu0+V8vshinROWj+bGOv9ZQEPC&#10;T0EtPlOsHjtunA8BsHyExMhA1eVdrVQU7H63VpYcGT7pOg1feEU0cecwpQNYQzDr1eEmZtYnE9Py&#10;JyUCTumvQpK6xPBnMZLYgGLywzgX2me9qmKl6N3Pz72Hlg0WMZZIGJgl+p+4B4IR2ZOM3H2UAz6Y&#10;iti/k3H6t8B648kiegbtJ+Om1mDfIlCY1eC5x49F6ksTquS7XYe1wZcNyHCzg/L0aImFfp6c4Xc1&#10;vuSGOf/ILA4Qvj4uBf+Ah1TQFhSGP0oqsD/fug947GvUUtLiQBbU/TgwKyhRXzR2fLaYYWPhCEfp&#10;4/xqhoL9TbU7V+lDswZskQwXkOHxNxh4Nf5KC80zbo9V8Isqpjl6Lyj3dhTWvl8VuH+4WK0iDOfW&#10;ML/RW8MDeah06NWn7plZMzS0x1m4h3F8Wf6qr3tssNSwOniQdWz6l8oOb4AzH5tp2E9hqZzLEfWy&#10;RZe/AAAA//8DAFBLAwQUAAYACAAAACEAOWTiPdoAAAAGAQAADwAAAGRycy9kb3ducmV2LnhtbEyP&#10;wWrDMBBE74X+g9hCbo1cQ4zjWg5poKdCoW4gV9naWKbWyliK4/x9t720l4Flhpm35W5xg5hxCr0n&#10;BU/rBARS601PnYLj5+tjDiJETUYPnlDBDQPsqvu7UhfGX+kD5zp2gksoFFqBjXEspAytRafD2o9I&#10;7J395HTkc+qkmfSVy90g0yTJpNM98YLVIx4stl/1xSkgqs3prc72L++2yc+bOTg85EqtHpb9M4iI&#10;S/wLww8+o0PFTI2/kAliUMCPxF9lL91mKYiGQ5s0yUBWpfyPX30DAAD//wMAUEsBAi0AFAAGAAgA&#10;AAAhALaDOJL+AAAA4QEAABMAAAAAAAAAAAAAAAAAAAAAAFtDb250ZW50X1R5cGVzXS54bWxQSwEC&#10;LQAUAAYACAAAACEAOP0h/9YAAACUAQAACwAAAAAAAAAAAAAAAAAvAQAAX3JlbHMvLnJlbHNQSwEC&#10;LQAUAAYACAAAACEA3Q1E8pYCAACNBQAADgAAAAAAAAAAAAAAAAAuAgAAZHJzL2Uyb0RvYy54bWxQ&#10;SwECLQAUAAYACAAAACEAOWTiPdoAAAAGAQAADwAAAAAAAAAAAAAAAADwBAAAZHJzL2Rvd25yZXYu&#10;eG1sUEsFBgAAAAAEAAQA8wAAAPcFAAAAAA==&#10;" fillcolor="#c00000" stroked="f" strokeweight="1pt">
                    <v:textbox inset="14.4pt,,14.4pt">
                      <w:txbxContent>
                        <w:sdt>
                          <w:sdtPr>
                            <w:rPr>
                              <w:rFonts w:cstheme="minorBidi"/>
                              <w:color w:val="FFFFFF" w:themeColor="background1"/>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24D35131" w14:textId="68944ACE" w:rsidR="003611BF" w:rsidRDefault="009C6F96">
                              <w:pPr>
                                <w:pStyle w:val="Subtitle"/>
                                <w:rPr>
                                  <w:rFonts w:cstheme="minorBidi"/>
                                  <w:color w:val="FFFFFF" w:themeColor="background1"/>
                                </w:rPr>
                              </w:pPr>
                              <w:r>
                                <w:rPr>
                                  <w:rFonts w:cstheme="minorBidi"/>
                                  <w:color w:val="FFFFFF" w:themeColor="background1"/>
                                </w:rPr>
                                <w:t>RSE</w:t>
                              </w:r>
                              <w:r w:rsidR="003611BF">
                                <w:rPr>
                                  <w:rFonts w:cstheme="minorBidi"/>
                                  <w:color w:val="FFFFFF" w:themeColor="background1"/>
                                </w:rPr>
                                <w:t>P1</w:t>
                              </w:r>
                            </w:p>
                          </w:sdtContent>
                        </w:sdt>
                      </w:txbxContent>
                    </v:textbox>
                    <w10:wrap anchorx="page" anchory="page"/>
                  </v:rect>
                </w:pict>
              </mc:Fallback>
            </mc:AlternateContent>
          </w:r>
        </w:p>
        <w:p w14:paraId="59DE9918" w14:textId="77777777" w:rsidR="003611BF" w:rsidRPr="00770B6B" w:rsidRDefault="003611BF">
          <w:pPr>
            <w:rPr>
              <w:rFonts w:asciiTheme="majorHAnsi" w:hAnsiTheme="majorHAnsi" w:cstheme="majorHAnsi"/>
            </w:rPr>
          </w:pPr>
        </w:p>
        <w:p w14:paraId="4BA414D2" w14:textId="77777777" w:rsidR="003611BF" w:rsidRPr="00770B6B" w:rsidRDefault="003611BF">
          <w:pPr>
            <w:rPr>
              <w:rFonts w:asciiTheme="majorHAnsi" w:eastAsia="Times New Roman" w:hAnsiTheme="majorHAnsi" w:cstheme="majorHAnsi"/>
              <w:color w:val="000000"/>
              <w:sz w:val="27"/>
              <w:szCs w:val="27"/>
              <w:lang w:eastAsia="en-GB"/>
            </w:rPr>
          </w:pPr>
          <w:r w:rsidRPr="00770B6B">
            <w:rPr>
              <w:rFonts w:asciiTheme="majorHAnsi" w:hAnsiTheme="majorHAnsi" w:cstheme="majorHAnsi"/>
              <w:color w:val="000000"/>
              <w:sz w:val="27"/>
              <w:szCs w:val="27"/>
            </w:rPr>
            <w:br w:type="page"/>
          </w:r>
        </w:p>
      </w:sdtContent>
    </w:sdt>
    <w:p w14:paraId="70BF93BA" w14:textId="77777777" w:rsidR="003611BF" w:rsidRPr="009C6F96" w:rsidRDefault="003611BF" w:rsidP="003611BF">
      <w:pPr>
        <w:pStyle w:val="NormalWeb"/>
        <w:rPr>
          <w:rFonts w:asciiTheme="majorHAnsi" w:hAnsiTheme="majorHAnsi" w:cstheme="majorHAnsi"/>
          <w:b/>
          <w:color w:val="000000"/>
          <w:sz w:val="27"/>
          <w:szCs w:val="27"/>
        </w:rPr>
      </w:pPr>
      <w:r w:rsidRPr="009C6F96">
        <w:rPr>
          <w:rFonts w:asciiTheme="majorHAnsi" w:hAnsiTheme="majorHAnsi" w:cstheme="majorHAnsi"/>
          <w:b/>
          <w:color w:val="000000"/>
          <w:sz w:val="27"/>
          <w:szCs w:val="27"/>
        </w:rPr>
        <w:lastRenderedPageBreak/>
        <w:t>POLICY OVERVIEW</w:t>
      </w:r>
    </w:p>
    <w:p w14:paraId="009345CE" w14:textId="77777777" w:rsidR="003611BF" w:rsidRPr="009C6F96" w:rsidRDefault="003611BF" w:rsidP="003611BF">
      <w:pPr>
        <w:pStyle w:val="NormalWeb"/>
        <w:rPr>
          <w:rFonts w:asciiTheme="majorHAnsi" w:hAnsiTheme="majorHAnsi" w:cstheme="majorHAnsi"/>
          <w:b/>
          <w:color w:val="000000"/>
          <w:sz w:val="27"/>
          <w:szCs w:val="27"/>
        </w:rPr>
      </w:pPr>
      <w:r w:rsidRPr="009C6F96">
        <w:rPr>
          <w:rFonts w:asciiTheme="majorHAnsi" w:hAnsiTheme="majorHAnsi" w:cstheme="majorHAnsi"/>
          <w:b/>
          <w:color w:val="000000"/>
          <w:sz w:val="27"/>
          <w:szCs w:val="27"/>
        </w:rPr>
        <w:t>DETAILS</w:t>
      </w:r>
    </w:p>
    <w:tbl>
      <w:tblPr>
        <w:tblStyle w:val="TableGrid"/>
        <w:tblW w:w="0" w:type="auto"/>
        <w:tblLook w:val="04A0" w:firstRow="1" w:lastRow="0" w:firstColumn="1" w:lastColumn="0" w:noHBand="0" w:noVBand="1"/>
      </w:tblPr>
      <w:tblGrid>
        <w:gridCol w:w="4508"/>
        <w:gridCol w:w="4508"/>
      </w:tblGrid>
      <w:tr w:rsidR="003611BF" w:rsidRPr="009C6F96" w14:paraId="57F1AD1A" w14:textId="77777777" w:rsidTr="003611BF">
        <w:tc>
          <w:tcPr>
            <w:tcW w:w="4508" w:type="dxa"/>
          </w:tcPr>
          <w:p w14:paraId="2CE98D6F" w14:textId="77777777" w:rsidR="003611BF" w:rsidRPr="009C6F96" w:rsidRDefault="003611BF" w:rsidP="003611BF">
            <w:pPr>
              <w:pStyle w:val="NormalWeb"/>
              <w:rPr>
                <w:rFonts w:asciiTheme="majorHAnsi" w:hAnsiTheme="majorHAnsi" w:cstheme="majorHAnsi"/>
                <w:b/>
                <w:color w:val="000000"/>
                <w:sz w:val="27"/>
                <w:szCs w:val="27"/>
              </w:rPr>
            </w:pPr>
            <w:r w:rsidRPr="009C6F96">
              <w:rPr>
                <w:rFonts w:asciiTheme="majorHAnsi" w:hAnsiTheme="majorHAnsi" w:cstheme="majorHAnsi"/>
                <w:b/>
                <w:color w:val="000000"/>
                <w:sz w:val="27"/>
                <w:szCs w:val="27"/>
              </w:rPr>
              <w:t>TITLE</w:t>
            </w:r>
          </w:p>
        </w:tc>
        <w:tc>
          <w:tcPr>
            <w:tcW w:w="4508" w:type="dxa"/>
          </w:tcPr>
          <w:p w14:paraId="16E3AB80" w14:textId="5BF97EBD" w:rsidR="003611BF" w:rsidRPr="009C6F96" w:rsidRDefault="009C6F96" w:rsidP="003611BF">
            <w:pPr>
              <w:pStyle w:val="NormalWeb"/>
              <w:rPr>
                <w:rFonts w:asciiTheme="majorHAnsi" w:hAnsiTheme="majorHAnsi" w:cstheme="majorHAnsi"/>
                <w:b/>
                <w:color w:val="000000"/>
                <w:sz w:val="27"/>
                <w:szCs w:val="27"/>
              </w:rPr>
            </w:pPr>
            <w:r w:rsidRPr="009C6F96">
              <w:rPr>
                <w:rFonts w:asciiTheme="majorHAnsi" w:hAnsiTheme="majorHAnsi" w:cstheme="majorHAnsi"/>
                <w:b/>
                <w:sz w:val="27"/>
                <w:szCs w:val="27"/>
              </w:rPr>
              <w:t>Relationships and Sexuality Education</w:t>
            </w:r>
            <w:r w:rsidRPr="009C6F96">
              <w:rPr>
                <w:rFonts w:asciiTheme="majorHAnsi" w:hAnsiTheme="majorHAnsi" w:cstheme="majorHAnsi"/>
                <w:b/>
                <w:color w:val="000000"/>
                <w:sz w:val="27"/>
                <w:szCs w:val="27"/>
              </w:rPr>
              <w:t xml:space="preserve"> </w:t>
            </w:r>
            <w:r w:rsidR="003611BF" w:rsidRPr="009C6F96">
              <w:rPr>
                <w:rFonts w:asciiTheme="majorHAnsi" w:hAnsiTheme="majorHAnsi" w:cstheme="majorHAnsi"/>
                <w:b/>
                <w:color w:val="000000"/>
                <w:sz w:val="27"/>
                <w:szCs w:val="27"/>
              </w:rPr>
              <w:t>Policy</w:t>
            </w:r>
          </w:p>
          <w:p w14:paraId="37371A1D" w14:textId="77777777" w:rsidR="00770B6B" w:rsidRPr="009C6F96" w:rsidRDefault="00770B6B" w:rsidP="003611BF">
            <w:pPr>
              <w:pStyle w:val="NormalWeb"/>
              <w:rPr>
                <w:rFonts w:asciiTheme="majorHAnsi" w:hAnsiTheme="majorHAnsi" w:cstheme="majorHAnsi"/>
                <w:b/>
                <w:color w:val="000000"/>
                <w:sz w:val="27"/>
                <w:szCs w:val="27"/>
              </w:rPr>
            </w:pPr>
          </w:p>
        </w:tc>
      </w:tr>
      <w:tr w:rsidR="003611BF" w:rsidRPr="009C6F96" w14:paraId="244CDB68" w14:textId="77777777" w:rsidTr="003611BF">
        <w:tc>
          <w:tcPr>
            <w:tcW w:w="4508" w:type="dxa"/>
          </w:tcPr>
          <w:p w14:paraId="6D8AA971" w14:textId="77777777" w:rsidR="003611BF" w:rsidRPr="009C6F96" w:rsidRDefault="003F2BFE" w:rsidP="003611BF">
            <w:pPr>
              <w:pStyle w:val="NormalWeb"/>
              <w:rPr>
                <w:rFonts w:asciiTheme="majorHAnsi" w:hAnsiTheme="majorHAnsi" w:cstheme="majorHAnsi"/>
                <w:b/>
                <w:color w:val="000000"/>
                <w:sz w:val="27"/>
                <w:szCs w:val="27"/>
              </w:rPr>
            </w:pPr>
            <w:r w:rsidRPr="009C6F96">
              <w:rPr>
                <w:rFonts w:asciiTheme="majorHAnsi" w:hAnsiTheme="majorHAnsi" w:cstheme="majorHAnsi"/>
                <w:b/>
                <w:color w:val="000000"/>
                <w:sz w:val="27"/>
                <w:szCs w:val="27"/>
              </w:rPr>
              <w:t>TARGET AUDIENCE</w:t>
            </w:r>
          </w:p>
        </w:tc>
        <w:tc>
          <w:tcPr>
            <w:tcW w:w="4508" w:type="dxa"/>
          </w:tcPr>
          <w:p w14:paraId="7B933C93" w14:textId="21E3AFFB" w:rsidR="003611BF" w:rsidRPr="009C6F96" w:rsidRDefault="003F2BFE" w:rsidP="003611BF">
            <w:pPr>
              <w:pStyle w:val="NormalWeb"/>
              <w:rPr>
                <w:rFonts w:asciiTheme="majorHAnsi" w:hAnsiTheme="majorHAnsi" w:cstheme="majorHAnsi"/>
                <w:b/>
                <w:color w:val="000000"/>
                <w:sz w:val="27"/>
                <w:szCs w:val="27"/>
              </w:rPr>
            </w:pPr>
            <w:r w:rsidRPr="009C6F96">
              <w:rPr>
                <w:rFonts w:asciiTheme="majorHAnsi" w:hAnsiTheme="majorHAnsi" w:cstheme="majorHAnsi"/>
                <w:b/>
                <w:color w:val="000000"/>
                <w:sz w:val="27"/>
                <w:szCs w:val="27"/>
              </w:rPr>
              <w:t>School Stakeholders, Staff</w:t>
            </w:r>
          </w:p>
          <w:p w14:paraId="5A87BC3A" w14:textId="77777777" w:rsidR="00770B6B" w:rsidRPr="009C6F96" w:rsidRDefault="00770B6B" w:rsidP="003611BF">
            <w:pPr>
              <w:pStyle w:val="NormalWeb"/>
              <w:rPr>
                <w:rFonts w:asciiTheme="majorHAnsi" w:hAnsiTheme="majorHAnsi" w:cstheme="majorHAnsi"/>
                <w:b/>
                <w:color w:val="000000"/>
                <w:sz w:val="27"/>
                <w:szCs w:val="27"/>
              </w:rPr>
            </w:pPr>
          </w:p>
        </w:tc>
      </w:tr>
      <w:tr w:rsidR="003611BF" w:rsidRPr="009C6F96" w14:paraId="64D9FC0F" w14:textId="77777777" w:rsidTr="003611BF">
        <w:tc>
          <w:tcPr>
            <w:tcW w:w="4508" w:type="dxa"/>
          </w:tcPr>
          <w:p w14:paraId="3389F28F" w14:textId="77777777" w:rsidR="003611BF" w:rsidRPr="009C6F96" w:rsidRDefault="003F2BFE" w:rsidP="003611BF">
            <w:pPr>
              <w:pStyle w:val="NormalWeb"/>
              <w:rPr>
                <w:rFonts w:asciiTheme="majorHAnsi" w:hAnsiTheme="majorHAnsi" w:cstheme="majorHAnsi"/>
                <w:b/>
                <w:color w:val="000000"/>
                <w:sz w:val="27"/>
                <w:szCs w:val="27"/>
              </w:rPr>
            </w:pPr>
            <w:r w:rsidRPr="009C6F96">
              <w:rPr>
                <w:rFonts w:asciiTheme="majorHAnsi" w:hAnsiTheme="majorHAnsi" w:cstheme="majorHAnsi"/>
                <w:b/>
                <w:color w:val="000000"/>
                <w:sz w:val="27"/>
                <w:szCs w:val="27"/>
              </w:rPr>
              <w:t>REVIEW DATE</w:t>
            </w:r>
          </w:p>
        </w:tc>
        <w:tc>
          <w:tcPr>
            <w:tcW w:w="4508" w:type="dxa"/>
          </w:tcPr>
          <w:p w14:paraId="67814251" w14:textId="590F5E2F" w:rsidR="00770B6B" w:rsidRPr="009C6F96" w:rsidRDefault="00A54436" w:rsidP="002144DE">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November 2024</w:t>
            </w:r>
          </w:p>
        </w:tc>
      </w:tr>
      <w:tr w:rsidR="003611BF" w:rsidRPr="009C6F96" w14:paraId="3B7960D4" w14:textId="77777777" w:rsidTr="003611BF">
        <w:tc>
          <w:tcPr>
            <w:tcW w:w="4508" w:type="dxa"/>
          </w:tcPr>
          <w:p w14:paraId="19A7B51A" w14:textId="77777777" w:rsidR="003611BF" w:rsidRPr="009C6F96" w:rsidRDefault="003F2BFE" w:rsidP="003611BF">
            <w:pPr>
              <w:pStyle w:val="NormalWeb"/>
              <w:rPr>
                <w:rFonts w:asciiTheme="majorHAnsi" w:hAnsiTheme="majorHAnsi" w:cstheme="majorHAnsi"/>
                <w:b/>
                <w:color w:val="000000"/>
                <w:sz w:val="27"/>
                <w:szCs w:val="27"/>
              </w:rPr>
            </w:pPr>
            <w:r w:rsidRPr="009C6F96">
              <w:rPr>
                <w:rFonts w:asciiTheme="majorHAnsi" w:hAnsiTheme="majorHAnsi" w:cstheme="majorHAnsi"/>
                <w:b/>
                <w:color w:val="000000"/>
                <w:sz w:val="27"/>
                <w:szCs w:val="27"/>
              </w:rPr>
              <w:t>REVIEW LEAD</w:t>
            </w:r>
          </w:p>
        </w:tc>
        <w:tc>
          <w:tcPr>
            <w:tcW w:w="4508" w:type="dxa"/>
          </w:tcPr>
          <w:p w14:paraId="51DB5E44" w14:textId="2889FD71" w:rsidR="003611BF" w:rsidRPr="009C6F96" w:rsidRDefault="00725AED" w:rsidP="003611BF">
            <w:pPr>
              <w:pStyle w:val="NormalWeb"/>
              <w:rPr>
                <w:rFonts w:asciiTheme="majorHAnsi" w:hAnsiTheme="majorHAnsi" w:cstheme="majorHAnsi"/>
                <w:b/>
                <w:color w:val="000000"/>
                <w:sz w:val="27"/>
                <w:szCs w:val="27"/>
              </w:rPr>
            </w:pPr>
            <w:r w:rsidRPr="009C6F96">
              <w:rPr>
                <w:rFonts w:asciiTheme="majorHAnsi" w:hAnsiTheme="majorHAnsi" w:cstheme="majorHAnsi"/>
                <w:b/>
                <w:color w:val="000000"/>
                <w:sz w:val="27"/>
                <w:szCs w:val="27"/>
              </w:rPr>
              <w:t xml:space="preserve">Mrs K Mulholland, </w:t>
            </w:r>
            <w:r w:rsidR="003F2BFE" w:rsidRPr="009C6F96">
              <w:rPr>
                <w:rFonts w:asciiTheme="majorHAnsi" w:hAnsiTheme="majorHAnsi" w:cstheme="majorHAnsi"/>
                <w:b/>
                <w:color w:val="000000"/>
                <w:sz w:val="27"/>
                <w:szCs w:val="27"/>
              </w:rPr>
              <w:t>Mr K Rendall</w:t>
            </w:r>
          </w:p>
          <w:p w14:paraId="67BC3CE7" w14:textId="77777777" w:rsidR="00770B6B" w:rsidRPr="009C6F96" w:rsidRDefault="00770B6B" w:rsidP="003611BF">
            <w:pPr>
              <w:pStyle w:val="NormalWeb"/>
              <w:rPr>
                <w:rFonts w:asciiTheme="majorHAnsi" w:hAnsiTheme="majorHAnsi" w:cstheme="majorHAnsi"/>
                <w:b/>
                <w:color w:val="000000"/>
                <w:sz w:val="27"/>
                <w:szCs w:val="27"/>
              </w:rPr>
            </w:pPr>
          </w:p>
        </w:tc>
      </w:tr>
      <w:tr w:rsidR="003611BF" w:rsidRPr="009C6F96" w14:paraId="0D9E1941" w14:textId="77777777" w:rsidTr="003611BF">
        <w:tc>
          <w:tcPr>
            <w:tcW w:w="4508" w:type="dxa"/>
          </w:tcPr>
          <w:p w14:paraId="3A8488F8" w14:textId="77777777" w:rsidR="003611BF" w:rsidRPr="009C6F96" w:rsidRDefault="003F2BFE" w:rsidP="003F2BFE">
            <w:pPr>
              <w:pStyle w:val="NormalWeb"/>
              <w:rPr>
                <w:rFonts w:asciiTheme="majorHAnsi" w:hAnsiTheme="majorHAnsi" w:cstheme="majorHAnsi"/>
                <w:b/>
                <w:color w:val="000000"/>
                <w:sz w:val="27"/>
                <w:szCs w:val="27"/>
              </w:rPr>
            </w:pPr>
            <w:r w:rsidRPr="009C6F96">
              <w:rPr>
                <w:rFonts w:asciiTheme="majorHAnsi" w:hAnsiTheme="majorHAnsi" w:cstheme="majorHAnsi"/>
                <w:b/>
                <w:color w:val="000000"/>
                <w:sz w:val="27"/>
                <w:szCs w:val="27"/>
              </w:rPr>
              <w:t>PERSONNEL INVOLVED IN THE REVIEW OF THIS PROCEDURE:</w:t>
            </w:r>
          </w:p>
        </w:tc>
        <w:tc>
          <w:tcPr>
            <w:tcW w:w="4508" w:type="dxa"/>
          </w:tcPr>
          <w:p w14:paraId="098777C6" w14:textId="23E7460A" w:rsidR="003F2BFE" w:rsidRPr="009C6F96" w:rsidRDefault="003F2BFE" w:rsidP="003F2BFE">
            <w:pPr>
              <w:pStyle w:val="NormalWeb"/>
              <w:rPr>
                <w:rFonts w:asciiTheme="majorHAnsi" w:hAnsiTheme="majorHAnsi" w:cstheme="majorHAnsi"/>
                <w:b/>
                <w:color w:val="000000"/>
                <w:sz w:val="27"/>
                <w:szCs w:val="27"/>
              </w:rPr>
            </w:pPr>
            <w:r w:rsidRPr="009C6F96">
              <w:rPr>
                <w:rFonts w:asciiTheme="majorHAnsi" w:hAnsiTheme="majorHAnsi" w:cstheme="majorHAnsi"/>
                <w:b/>
                <w:color w:val="000000"/>
                <w:sz w:val="27"/>
                <w:szCs w:val="27"/>
              </w:rPr>
              <w:t>Senior Leadership Team</w:t>
            </w:r>
            <w:r w:rsidR="00725AED" w:rsidRPr="009C6F96">
              <w:rPr>
                <w:rFonts w:asciiTheme="majorHAnsi" w:hAnsiTheme="majorHAnsi" w:cstheme="majorHAnsi"/>
                <w:b/>
                <w:color w:val="000000"/>
                <w:sz w:val="27"/>
                <w:szCs w:val="27"/>
              </w:rPr>
              <w:t>, Staff</w:t>
            </w:r>
          </w:p>
          <w:p w14:paraId="2D0AAD10" w14:textId="77777777" w:rsidR="003611BF" w:rsidRPr="009C6F96" w:rsidRDefault="003611BF" w:rsidP="003611BF">
            <w:pPr>
              <w:pStyle w:val="NormalWeb"/>
              <w:rPr>
                <w:rFonts w:asciiTheme="majorHAnsi" w:hAnsiTheme="majorHAnsi" w:cstheme="majorHAnsi"/>
                <w:b/>
                <w:color w:val="000000"/>
                <w:sz w:val="27"/>
                <w:szCs w:val="27"/>
              </w:rPr>
            </w:pPr>
          </w:p>
        </w:tc>
      </w:tr>
      <w:tr w:rsidR="003611BF" w:rsidRPr="009C6F96" w14:paraId="5D8DB07C" w14:textId="77777777" w:rsidTr="003611BF">
        <w:tc>
          <w:tcPr>
            <w:tcW w:w="4508" w:type="dxa"/>
          </w:tcPr>
          <w:p w14:paraId="053B8F4F" w14:textId="77777777" w:rsidR="003611BF" w:rsidRPr="009C6F96" w:rsidRDefault="003F2BFE" w:rsidP="003F2BFE">
            <w:pPr>
              <w:pStyle w:val="NormalWeb"/>
              <w:rPr>
                <w:rFonts w:asciiTheme="majorHAnsi" w:hAnsiTheme="majorHAnsi" w:cstheme="majorHAnsi"/>
                <w:b/>
                <w:color w:val="000000"/>
                <w:sz w:val="27"/>
                <w:szCs w:val="27"/>
              </w:rPr>
            </w:pPr>
            <w:r w:rsidRPr="009C6F96">
              <w:rPr>
                <w:rFonts w:asciiTheme="majorHAnsi" w:hAnsiTheme="majorHAnsi" w:cstheme="majorHAnsi"/>
                <w:b/>
                <w:color w:val="000000"/>
                <w:sz w:val="27"/>
                <w:szCs w:val="27"/>
              </w:rPr>
              <w:t>POLICY PRESENTED TO THE BOARD OF GOVERNORS ON:</w:t>
            </w:r>
          </w:p>
        </w:tc>
        <w:tc>
          <w:tcPr>
            <w:tcW w:w="4508" w:type="dxa"/>
          </w:tcPr>
          <w:p w14:paraId="58F5821E" w14:textId="7C14A4A9" w:rsidR="003611BF" w:rsidRPr="009C6F96" w:rsidRDefault="00782EA4" w:rsidP="003F2BFE">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November 2024</w:t>
            </w:r>
          </w:p>
        </w:tc>
      </w:tr>
      <w:tr w:rsidR="003611BF" w:rsidRPr="009C6F96" w14:paraId="2FB421CB" w14:textId="77777777" w:rsidTr="003611BF">
        <w:tc>
          <w:tcPr>
            <w:tcW w:w="4508" w:type="dxa"/>
          </w:tcPr>
          <w:p w14:paraId="1FB85AFE" w14:textId="77777777" w:rsidR="003611BF" w:rsidRPr="009C6F96" w:rsidRDefault="003F2BFE" w:rsidP="003F2BFE">
            <w:pPr>
              <w:pStyle w:val="NormalWeb"/>
              <w:rPr>
                <w:rFonts w:asciiTheme="majorHAnsi" w:hAnsiTheme="majorHAnsi" w:cstheme="majorHAnsi"/>
                <w:b/>
                <w:color w:val="000000"/>
                <w:sz w:val="27"/>
                <w:szCs w:val="27"/>
              </w:rPr>
            </w:pPr>
            <w:r w:rsidRPr="009C6F96">
              <w:rPr>
                <w:rFonts w:asciiTheme="majorHAnsi" w:hAnsiTheme="majorHAnsi" w:cstheme="majorHAnsi"/>
                <w:b/>
                <w:color w:val="000000"/>
                <w:sz w:val="27"/>
                <w:szCs w:val="27"/>
              </w:rPr>
              <w:t>POLICY RATIFIED BY THE BOARD OF GOVERNORS ON:</w:t>
            </w:r>
          </w:p>
        </w:tc>
        <w:tc>
          <w:tcPr>
            <w:tcW w:w="4508" w:type="dxa"/>
          </w:tcPr>
          <w:p w14:paraId="7E8782DC" w14:textId="1692184C" w:rsidR="003611BF" w:rsidRPr="009C6F96" w:rsidRDefault="00782EA4" w:rsidP="003611BF">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November 2024</w:t>
            </w:r>
          </w:p>
        </w:tc>
      </w:tr>
      <w:tr w:rsidR="003611BF" w:rsidRPr="009C6F96" w14:paraId="44F104A9" w14:textId="77777777" w:rsidTr="003611BF">
        <w:tc>
          <w:tcPr>
            <w:tcW w:w="4508" w:type="dxa"/>
          </w:tcPr>
          <w:p w14:paraId="2C812391" w14:textId="77777777" w:rsidR="003611BF" w:rsidRPr="009C6F96" w:rsidRDefault="003F2BFE" w:rsidP="003611BF">
            <w:pPr>
              <w:pStyle w:val="NormalWeb"/>
              <w:rPr>
                <w:rFonts w:asciiTheme="majorHAnsi" w:hAnsiTheme="majorHAnsi" w:cstheme="majorHAnsi"/>
                <w:b/>
                <w:color w:val="000000"/>
                <w:sz w:val="27"/>
                <w:szCs w:val="27"/>
              </w:rPr>
            </w:pPr>
            <w:r w:rsidRPr="009C6F96">
              <w:rPr>
                <w:rFonts w:asciiTheme="majorHAnsi" w:hAnsiTheme="majorHAnsi" w:cstheme="majorHAnsi"/>
                <w:b/>
                <w:color w:val="000000"/>
                <w:sz w:val="27"/>
                <w:szCs w:val="27"/>
              </w:rPr>
              <w:t>EFFECTIVE FROM:</w:t>
            </w:r>
          </w:p>
        </w:tc>
        <w:tc>
          <w:tcPr>
            <w:tcW w:w="4508" w:type="dxa"/>
          </w:tcPr>
          <w:p w14:paraId="713E3BB4" w14:textId="6F392C95" w:rsidR="003611BF" w:rsidRPr="009C6F96" w:rsidRDefault="00782EA4" w:rsidP="003611BF">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December 2024</w:t>
            </w:r>
          </w:p>
          <w:p w14:paraId="7B8553E9" w14:textId="77777777" w:rsidR="00770B6B" w:rsidRPr="009C6F96" w:rsidRDefault="00770B6B" w:rsidP="003611BF">
            <w:pPr>
              <w:pStyle w:val="NormalWeb"/>
              <w:rPr>
                <w:rFonts w:asciiTheme="majorHAnsi" w:hAnsiTheme="majorHAnsi" w:cstheme="majorHAnsi"/>
                <w:b/>
                <w:color w:val="000000"/>
                <w:sz w:val="27"/>
                <w:szCs w:val="27"/>
              </w:rPr>
            </w:pPr>
          </w:p>
        </w:tc>
      </w:tr>
      <w:tr w:rsidR="003F2BFE" w:rsidRPr="009C6F96" w14:paraId="5BB02EDC" w14:textId="77777777" w:rsidTr="003611BF">
        <w:tc>
          <w:tcPr>
            <w:tcW w:w="4508" w:type="dxa"/>
          </w:tcPr>
          <w:p w14:paraId="6D4C9A56" w14:textId="77777777" w:rsidR="003F2BFE" w:rsidRPr="009C6F96" w:rsidRDefault="003F2BFE" w:rsidP="003611BF">
            <w:pPr>
              <w:pStyle w:val="NormalWeb"/>
              <w:rPr>
                <w:rFonts w:asciiTheme="majorHAnsi" w:hAnsiTheme="majorHAnsi" w:cstheme="majorHAnsi"/>
                <w:b/>
                <w:color w:val="000000"/>
                <w:sz w:val="27"/>
                <w:szCs w:val="27"/>
              </w:rPr>
            </w:pPr>
            <w:r w:rsidRPr="009C6F96">
              <w:rPr>
                <w:rFonts w:asciiTheme="majorHAnsi" w:hAnsiTheme="majorHAnsi" w:cstheme="majorHAnsi"/>
                <w:b/>
                <w:color w:val="000000"/>
                <w:sz w:val="27"/>
                <w:szCs w:val="27"/>
              </w:rPr>
              <w:t>REVIEW FREQUENCY:</w:t>
            </w:r>
          </w:p>
        </w:tc>
        <w:tc>
          <w:tcPr>
            <w:tcW w:w="4508" w:type="dxa"/>
          </w:tcPr>
          <w:p w14:paraId="2EC9D85E" w14:textId="77777777" w:rsidR="003F2BFE" w:rsidRPr="009C6F96" w:rsidRDefault="003F2BFE" w:rsidP="003F2BFE">
            <w:pPr>
              <w:pStyle w:val="NormalWeb"/>
              <w:rPr>
                <w:rFonts w:asciiTheme="majorHAnsi" w:hAnsiTheme="majorHAnsi" w:cstheme="majorHAnsi"/>
                <w:b/>
                <w:color w:val="000000"/>
                <w:sz w:val="27"/>
                <w:szCs w:val="27"/>
              </w:rPr>
            </w:pPr>
            <w:r w:rsidRPr="009C6F96">
              <w:rPr>
                <w:rFonts w:asciiTheme="majorHAnsi" w:hAnsiTheme="majorHAnsi" w:cstheme="majorHAnsi"/>
                <w:b/>
                <w:color w:val="000000"/>
                <w:sz w:val="27"/>
                <w:szCs w:val="27"/>
              </w:rPr>
              <w:t>Every three years (minimum)</w:t>
            </w:r>
          </w:p>
          <w:p w14:paraId="107E6332" w14:textId="77777777" w:rsidR="003F2BFE" w:rsidRPr="009C6F96" w:rsidRDefault="003F2BFE" w:rsidP="003611BF">
            <w:pPr>
              <w:pStyle w:val="NormalWeb"/>
              <w:rPr>
                <w:rFonts w:asciiTheme="majorHAnsi" w:hAnsiTheme="majorHAnsi" w:cstheme="majorHAnsi"/>
                <w:b/>
                <w:color w:val="000000"/>
                <w:sz w:val="27"/>
                <w:szCs w:val="27"/>
              </w:rPr>
            </w:pPr>
          </w:p>
        </w:tc>
      </w:tr>
      <w:tr w:rsidR="003F2BFE" w:rsidRPr="009C6F96" w14:paraId="48254C37" w14:textId="77777777" w:rsidTr="003611BF">
        <w:tc>
          <w:tcPr>
            <w:tcW w:w="4508" w:type="dxa"/>
          </w:tcPr>
          <w:p w14:paraId="11028285" w14:textId="77777777" w:rsidR="003F2BFE" w:rsidRPr="009C6F96" w:rsidRDefault="003F2BFE" w:rsidP="003611BF">
            <w:pPr>
              <w:pStyle w:val="NormalWeb"/>
              <w:rPr>
                <w:rFonts w:asciiTheme="majorHAnsi" w:hAnsiTheme="majorHAnsi" w:cstheme="majorHAnsi"/>
                <w:b/>
                <w:color w:val="000000"/>
                <w:sz w:val="27"/>
                <w:szCs w:val="27"/>
              </w:rPr>
            </w:pPr>
            <w:r w:rsidRPr="009C6F96">
              <w:rPr>
                <w:rFonts w:asciiTheme="majorHAnsi" w:hAnsiTheme="majorHAnsi" w:cstheme="majorHAnsi"/>
                <w:b/>
                <w:color w:val="000000"/>
                <w:sz w:val="27"/>
                <w:szCs w:val="27"/>
              </w:rPr>
              <w:t>PRINCIPAL</w:t>
            </w:r>
          </w:p>
        </w:tc>
        <w:tc>
          <w:tcPr>
            <w:tcW w:w="4508" w:type="dxa"/>
          </w:tcPr>
          <w:p w14:paraId="2855DE91" w14:textId="77777777" w:rsidR="003F2BFE" w:rsidRPr="009C6F96" w:rsidRDefault="003F2BFE" w:rsidP="003611BF">
            <w:pPr>
              <w:pStyle w:val="NormalWeb"/>
              <w:rPr>
                <w:rFonts w:asciiTheme="majorHAnsi" w:hAnsiTheme="majorHAnsi" w:cstheme="majorHAnsi"/>
                <w:b/>
                <w:color w:val="000000"/>
                <w:sz w:val="27"/>
                <w:szCs w:val="27"/>
              </w:rPr>
            </w:pPr>
            <w:r w:rsidRPr="009C6F96">
              <w:rPr>
                <w:rFonts w:asciiTheme="majorHAnsi" w:hAnsiTheme="majorHAnsi" w:cstheme="majorHAnsi"/>
                <w:b/>
                <w:color w:val="000000"/>
                <w:sz w:val="27"/>
                <w:szCs w:val="27"/>
              </w:rPr>
              <w:t>Mrs K Mulholland</w:t>
            </w:r>
          </w:p>
          <w:p w14:paraId="014827A3" w14:textId="77777777" w:rsidR="00770B6B" w:rsidRPr="009C6F96" w:rsidRDefault="00770B6B" w:rsidP="003611BF">
            <w:pPr>
              <w:pStyle w:val="NormalWeb"/>
              <w:rPr>
                <w:rFonts w:asciiTheme="majorHAnsi" w:hAnsiTheme="majorHAnsi" w:cstheme="majorHAnsi"/>
                <w:b/>
                <w:color w:val="000000"/>
                <w:sz w:val="27"/>
                <w:szCs w:val="27"/>
              </w:rPr>
            </w:pPr>
          </w:p>
        </w:tc>
      </w:tr>
      <w:tr w:rsidR="003F2BFE" w:rsidRPr="009C6F96" w14:paraId="05567E0F" w14:textId="77777777" w:rsidTr="003611BF">
        <w:tc>
          <w:tcPr>
            <w:tcW w:w="4508" w:type="dxa"/>
          </w:tcPr>
          <w:p w14:paraId="59E9B611" w14:textId="77777777" w:rsidR="003F2BFE" w:rsidRPr="009C6F96" w:rsidRDefault="003F2BFE" w:rsidP="003611BF">
            <w:pPr>
              <w:pStyle w:val="NormalWeb"/>
              <w:rPr>
                <w:rFonts w:asciiTheme="majorHAnsi" w:hAnsiTheme="majorHAnsi" w:cstheme="majorHAnsi"/>
                <w:b/>
                <w:color w:val="000000"/>
                <w:sz w:val="27"/>
                <w:szCs w:val="27"/>
              </w:rPr>
            </w:pPr>
            <w:r w:rsidRPr="009C6F96">
              <w:rPr>
                <w:rFonts w:asciiTheme="majorHAnsi" w:hAnsiTheme="majorHAnsi" w:cstheme="majorHAnsi"/>
                <w:b/>
                <w:color w:val="000000"/>
                <w:sz w:val="27"/>
                <w:szCs w:val="27"/>
              </w:rPr>
              <w:t>CHAIR OF BOARD OF GOVERNORS</w:t>
            </w:r>
          </w:p>
        </w:tc>
        <w:tc>
          <w:tcPr>
            <w:tcW w:w="4508" w:type="dxa"/>
          </w:tcPr>
          <w:p w14:paraId="7DC19EA4" w14:textId="77777777" w:rsidR="000D7F36" w:rsidRDefault="000D7F36" w:rsidP="000D7F36">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Mr D Livingstone</w:t>
            </w:r>
          </w:p>
          <w:p w14:paraId="29BAFBB1" w14:textId="77777777" w:rsidR="00770B6B" w:rsidRPr="009C6F96" w:rsidRDefault="00770B6B" w:rsidP="003611BF">
            <w:pPr>
              <w:pStyle w:val="NormalWeb"/>
              <w:rPr>
                <w:rFonts w:asciiTheme="majorHAnsi" w:hAnsiTheme="majorHAnsi" w:cstheme="majorHAnsi"/>
                <w:b/>
                <w:color w:val="000000"/>
                <w:sz w:val="27"/>
                <w:szCs w:val="27"/>
              </w:rPr>
            </w:pPr>
          </w:p>
        </w:tc>
      </w:tr>
    </w:tbl>
    <w:p w14:paraId="622EC73C" w14:textId="596168F7" w:rsidR="003611BF" w:rsidRPr="009C6F96" w:rsidRDefault="003611BF" w:rsidP="003611BF">
      <w:pPr>
        <w:pStyle w:val="NormalWeb"/>
        <w:rPr>
          <w:rFonts w:asciiTheme="majorHAnsi" w:hAnsiTheme="majorHAnsi" w:cstheme="majorHAnsi"/>
          <w:color w:val="000000"/>
          <w:sz w:val="27"/>
          <w:szCs w:val="27"/>
        </w:rPr>
      </w:pPr>
      <w:r w:rsidRPr="009C6F96">
        <w:rPr>
          <w:rFonts w:asciiTheme="majorHAnsi" w:hAnsiTheme="majorHAnsi" w:cstheme="majorHAnsi"/>
          <w:color w:val="000000"/>
          <w:sz w:val="27"/>
          <w:szCs w:val="27"/>
        </w:rPr>
        <w:t xml:space="preserve">This procedure has been reviewed to include reference to the remit of the Northern Ireland Public Services Ombudsman (NIPSO) in investigating complaints from members of the public in </w:t>
      </w:r>
      <w:r w:rsidR="00725AED" w:rsidRPr="009C6F96">
        <w:rPr>
          <w:rFonts w:asciiTheme="majorHAnsi" w:hAnsiTheme="majorHAnsi" w:cstheme="majorHAnsi"/>
          <w:color w:val="000000"/>
          <w:sz w:val="27"/>
          <w:szCs w:val="27"/>
        </w:rPr>
        <w:t>relation</w:t>
      </w:r>
      <w:r w:rsidRPr="009C6F96">
        <w:rPr>
          <w:rFonts w:asciiTheme="majorHAnsi" w:hAnsiTheme="majorHAnsi" w:cstheme="majorHAnsi"/>
          <w:color w:val="000000"/>
          <w:sz w:val="27"/>
          <w:szCs w:val="27"/>
        </w:rPr>
        <w:t xml:space="preserve"> to mal</w:t>
      </w:r>
      <w:r w:rsidR="00725AED" w:rsidRPr="009C6F96">
        <w:rPr>
          <w:rFonts w:asciiTheme="majorHAnsi" w:hAnsiTheme="majorHAnsi" w:cstheme="majorHAnsi"/>
          <w:color w:val="000000"/>
          <w:sz w:val="27"/>
          <w:szCs w:val="27"/>
        </w:rPr>
        <w:t>-</w:t>
      </w:r>
      <w:r w:rsidRPr="009C6F96">
        <w:rPr>
          <w:rFonts w:asciiTheme="majorHAnsi" w:hAnsiTheme="majorHAnsi" w:cstheme="majorHAnsi"/>
          <w:color w:val="000000"/>
          <w:sz w:val="27"/>
          <w:szCs w:val="27"/>
        </w:rPr>
        <w:t>administration in publicly-funded schools.</w:t>
      </w:r>
    </w:p>
    <w:p w14:paraId="0904B815" w14:textId="77777777" w:rsidR="00E91BA4" w:rsidRPr="009C6F96" w:rsidRDefault="00E91BA4" w:rsidP="003611BF">
      <w:pPr>
        <w:pStyle w:val="NormalWeb"/>
        <w:rPr>
          <w:rFonts w:asciiTheme="majorHAnsi" w:hAnsiTheme="majorHAnsi" w:cstheme="majorHAnsi"/>
          <w:color w:val="000000"/>
          <w:sz w:val="27"/>
          <w:szCs w:val="27"/>
        </w:rPr>
      </w:pPr>
    </w:p>
    <w:p w14:paraId="6247C9A9" w14:textId="77777777" w:rsidR="00725AED" w:rsidRPr="009C6F96" w:rsidRDefault="00725AED" w:rsidP="003611BF">
      <w:pPr>
        <w:pStyle w:val="NormalWeb"/>
        <w:rPr>
          <w:rFonts w:asciiTheme="majorHAnsi" w:hAnsiTheme="majorHAnsi" w:cstheme="majorHAnsi"/>
          <w:color w:val="000000"/>
          <w:sz w:val="27"/>
          <w:szCs w:val="27"/>
        </w:rPr>
      </w:pPr>
    </w:p>
    <w:p w14:paraId="288B3CC3" w14:textId="77777777" w:rsidR="00725AED" w:rsidRPr="009C6F96" w:rsidRDefault="00725AED" w:rsidP="00725AED">
      <w:pPr>
        <w:jc w:val="center"/>
        <w:rPr>
          <w:rFonts w:asciiTheme="majorHAnsi" w:hAnsiTheme="majorHAnsi" w:cstheme="majorHAnsi"/>
          <w:b/>
          <w:bCs/>
          <w:sz w:val="27"/>
          <w:szCs w:val="27"/>
        </w:rPr>
      </w:pPr>
      <w:r w:rsidRPr="009C6F96">
        <w:rPr>
          <w:rFonts w:asciiTheme="majorHAnsi" w:hAnsiTheme="majorHAnsi" w:cstheme="majorHAnsi"/>
          <w:b/>
          <w:bCs/>
          <w:sz w:val="27"/>
          <w:szCs w:val="27"/>
        </w:rPr>
        <w:lastRenderedPageBreak/>
        <w:t>Contents</w:t>
      </w:r>
    </w:p>
    <w:p w14:paraId="55156EC5" w14:textId="77777777" w:rsidR="009C6F96" w:rsidRPr="009C6F96" w:rsidRDefault="009C6F96" w:rsidP="00725AED">
      <w:pPr>
        <w:jc w:val="center"/>
        <w:rPr>
          <w:rFonts w:asciiTheme="majorHAnsi" w:hAnsiTheme="majorHAnsi" w:cstheme="majorHAnsi"/>
          <w:b/>
          <w:bCs/>
          <w:sz w:val="27"/>
          <w:szCs w:val="27"/>
        </w:rPr>
      </w:pPr>
    </w:p>
    <w:p w14:paraId="712EEF65" w14:textId="75BA8FA1" w:rsidR="009C6F96" w:rsidRPr="009C6F96" w:rsidRDefault="009C6F96" w:rsidP="009C6F96">
      <w:pPr>
        <w:rPr>
          <w:rFonts w:asciiTheme="majorHAnsi" w:hAnsiTheme="majorHAnsi" w:cstheme="majorHAnsi"/>
          <w:b/>
          <w:sz w:val="27"/>
          <w:szCs w:val="27"/>
        </w:rPr>
      </w:pPr>
      <w:r w:rsidRPr="009C6F96">
        <w:rPr>
          <w:rFonts w:asciiTheme="majorHAnsi" w:hAnsiTheme="majorHAnsi" w:cstheme="majorHAnsi"/>
          <w:b/>
          <w:sz w:val="27"/>
          <w:szCs w:val="27"/>
        </w:rPr>
        <w:t>1 Introduction</w:t>
      </w:r>
    </w:p>
    <w:p w14:paraId="604F2E8A" w14:textId="62DEFDFC" w:rsidR="009C6F96" w:rsidRPr="009C6F96" w:rsidRDefault="009C6F96" w:rsidP="009C6F96">
      <w:pPr>
        <w:jc w:val="both"/>
        <w:rPr>
          <w:rFonts w:asciiTheme="majorHAnsi" w:hAnsiTheme="majorHAnsi" w:cstheme="majorHAnsi"/>
          <w:b/>
          <w:sz w:val="27"/>
          <w:szCs w:val="27"/>
        </w:rPr>
      </w:pPr>
      <w:r w:rsidRPr="009C6F96">
        <w:rPr>
          <w:rFonts w:asciiTheme="majorHAnsi" w:hAnsiTheme="majorHAnsi" w:cstheme="majorHAnsi"/>
          <w:b/>
          <w:sz w:val="27"/>
          <w:szCs w:val="27"/>
        </w:rPr>
        <w:t>2 Legislative Context for RSE</w:t>
      </w:r>
    </w:p>
    <w:p w14:paraId="551B302C" w14:textId="07B55298" w:rsidR="009C6F96" w:rsidRPr="009C6F96" w:rsidRDefault="009C6F96" w:rsidP="009C6F96">
      <w:pPr>
        <w:jc w:val="both"/>
        <w:rPr>
          <w:rFonts w:asciiTheme="majorHAnsi" w:hAnsiTheme="majorHAnsi" w:cstheme="majorHAnsi"/>
          <w:b/>
          <w:sz w:val="27"/>
          <w:szCs w:val="27"/>
        </w:rPr>
      </w:pPr>
      <w:r w:rsidRPr="009C6F96">
        <w:rPr>
          <w:rFonts w:asciiTheme="majorHAnsi" w:hAnsiTheme="majorHAnsi" w:cstheme="majorHAnsi"/>
          <w:b/>
          <w:sz w:val="27"/>
          <w:szCs w:val="27"/>
        </w:rPr>
        <w:t xml:space="preserve">3 Aims </w:t>
      </w:r>
    </w:p>
    <w:p w14:paraId="28E3E6C9" w14:textId="53591A7C" w:rsidR="009C6F96" w:rsidRPr="009C6F96" w:rsidRDefault="009C6F96" w:rsidP="009C6F96">
      <w:pPr>
        <w:jc w:val="both"/>
        <w:rPr>
          <w:rFonts w:asciiTheme="majorHAnsi" w:hAnsiTheme="majorHAnsi" w:cstheme="majorHAnsi"/>
          <w:b/>
          <w:sz w:val="27"/>
          <w:szCs w:val="27"/>
        </w:rPr>
      </w:pPr>
      <w:r w:rsidRPr="009C6F96">
        <w:rPr>
          <w:rFonts w:asciiTheme="majorHAnsi" w:hAnsiTheme="majorHAnsi" w:cstheme="majorHAnsi"/>
          <w:b/>
          <w:sz w:val="27"/>
          <w:szCs w:val="27"/>
        </w:rPr>
        <w:t>4 Objectives</w:t>
      </w:r>
    </w:p>
    <w:p w14:paraId="4B13543F" w14:textId="3DADE64E" w:rsidR="009C6F96" w:rsidRPr="009C6F96" w:rsidRDefault="009C6F96" w:rsidP="009C6F96">
      <w:pPr>
        <w:jc w:val="both"/>
        <w:rPr>
          <w:rFonts w:asciiTheme="majorHAnsi" w:hAnsiTheme="majorHAnsi" w:cstheme="majorHAnsi"/>
          <w:sz w:val="27"/>
          <w:szCs w:val="27"/>
        </w:rPr>
      </w:pPr>
      <w:r w:rsidRPr="009C6F96">
        <w:rPr>
          <w:rFonts w:asciiTheme="majorHAnsi" w:hAnsiTheme="majorHAnsi" w:cstheme="majorHAnsi"/>
          <w:b/>
          <w:sz w:val="27"/>
          <w:szCs w:val="27"/>
        </w:rPr>
        <w:t>5 Responding to sensitive issues</w:t>
      </w:r>
    </w:p>
    <w:p w14:paraId="268DCECD" w14:textId="7E75CEAF" w:rsidR="009C6F96" w:rsidRPr="009C6F96" w:rsidRDefault="009C6F96" w:rsidP="009C6F96">
      <w:pPr>
        <w:rPr>
          <w:rFonts w:asciiTheme="majorHAnsi" w:hAnsiTheme="majorHAnsi" w:cstheme="majorHAnsi"/>
          <w:sz w:val="27"/>
          <w:szCs w:val="27"/>
        </w:rPr>
      </w:pPr>
      <w:r w:rsidRPr="009C6F96">
        <w:rPr>
          <w:rFonts w:asciiTheme="majorHAnsi" w:hAnsiTheme="majorHAnsi" w:cstheme="majorHAnsi"/>
          <w:b/>
          <w:sz w:val="27"/>
          <w:szCs w:val="27"/>
        </w:rPr>
        <w:t>6 Child Protection</w:t>
      </w:r>
    </w:p>
    <w:p w14:paraId="22E8D892" w14:textId="41133001" w:rsidR="009C6F96" w:rsidRPr="009C6F96" w:rsidRDefault="009C6F96" w:rsidP="009C6F96">
      <w:pPr>
        <w:rPr>
          <w:rFonts w:asciiTheme="majorHAnsi" w:hAnsiTheme="majorHAnsi" w:cstheme="majorHAnsi"/>
          <w:b/>
          <w:sz w:val="27"/>
          <w:szCs w:val="27"/>
        </w:rPr>
      </w:pPr>
      <w:r w:rsidRPr="009C6F96">
        <w:rPr>
          <w:rFonts w:asciiTheme="majorHAnsi" w:hAnsiTheme="majorHAnsi" w:cstheme="majorHAnsi"/>
          <w:b/>
          <w:sz w:val="27"/>
          <w:szCs w:val="27"/>
        </w:rPr>
        <w:t>7 Confidentiality</w:t>
      </w:r>
    </w:p>
    <w:p w14:paraId="0267004E" w14:textId="6C1B116B" w:rsidR="009C6F96" w:rsidRPr="009C6F96" w:rsidRDefault="009C6F96" w:rsidP="009C6F96">
      <w:pPr>
        <w:rPr>
          <w:rFonts w:asciiTheme="majorHAnsi" w:hAnsiTheme="majorHAnsi" w:cstheme="majorHAnsi"/>
          <w:b/>
          <w:sz w:val="27"/>
          <w:szCs w:val="27"/>
        </w:rPr>
      </w:pPr>
      <w:r w:rsidRPr="009C6F96">
        <w:rPr>
          <w:rFonts w:asciiTheme="majorHAnsi" w:hAnsiTheme="majorHAnsi" w:cstheme="majorHAnsi"/>
          <w:b/>
          <w:sz w:val="27"/>
          <w:szCs w:val="27"/>
        </w:rPr>
        <w:t>8 Co-ordination and Delivery of RSE Programme</w:t>
      </w:r>
    </w:p>
    <w:p w14:paraId="01568032" w14:textId="4D77C2D4" w:rsidR="009C6F96" w:rsidRPr="004A26B5" w:rsidRDefault="009C6F96" w:rsidP="009C6F96">
      <w:pPr>
        <w:spacing w:before="100" w:beforeAutospacing="1" w:after="100" w:afterAutospacing="1" w:line="240" w:lineRule="auto"/>
        <w:rPr>
          <w:rFonts w:asciiTheme="majorHAnsi" w:eastAsia="Times New Roman" w:hAnsiTheme="majorHAnsi" w:cstheme="majorHAnsi"/>
          <w:sz w:val="27"/>
          <w:szCs w:val="27"/>
          <w:lang w:eastAsia="en-GB"/>
        </w:rPr>
      </w:pPr>
      <w:r w:rsidRPr="009C6F96">
        <w:rPr>
          <w:rFonts w:asciiTheme="majorHAnsi" w:eastAsia="Times New Roman" w:hAnsiTheme="majorHAnsi" w:cstheme="majorHAnsi"/>
          <w:b/>
          <w:bCs/>
          <w:sz w:val="27"/>
          <w:szCs w:val="27"/>
          <w:lang w:eastAsia="en-GB"/>
        </w:rPr>
        <w:t xml:space="preserve">9 </w:t>
      </w:r>
      <w:r w:rsidRPr="004A26B5">
        <w:rPr>
          <w:rFonts w:asciiTheme="majorHAnsi" w:eastAsia="Times New Roman" w:hAnsiTheme="majorHAnsi" w:cstheme="majorHAnsi"/>
          <w:b/>
          <w:bCs/>
          <w:sz w:val="27"/>
          <w:szCs w:val="27"/>
          <w:lang w:eastAsia="en-GB"/>
        </w:rPr>
        <w:t>The Role of the "Empowering the Pupils" Curriculum</w:t>
      </w:r>
    </w:p>
    <w:p w14:paraId="59CFB663" w14:textId="278F514E" w:rsidR="009C6F96" w:rsidRPr="004A26B5" w:rsidRDefault="009C6F96" w:rsidP="009C6F96">
      <w:pPr>
        <w:spacing w:before="100" w:beforeAutospacing="1" w:after="100" w:afterAutospacing="1" w:line="240" w:lineRule="auto"/>
        <w:rPr>
          <w:rFonts w:asciiTheme="majorHAnsi" w:eastAsia="Times New Roman" w:hAnsiTheme="majorHAnsi" w:cstheme="majorHAnsi"/>
          <w:sz w:val="27"/>
          <w:szCs w:val="27"/>
          <w:lang w:eastAsia="en-GB"/>
        </w:rPr>
      </w:pPr>
      <w:r w:rsidRPr="009C6F96">
        <w:rPr>
          <w:rFonts w:asciiTheme="majorHAnsi" w:eastAsia="Times New Roman" w:hAnsiTheme="majorHAnsi" w:cstheme="majorHAnsi"/>
          <w:b/>
          <w:bCs/>
          <w:sz w:val="27"/>
          <w:szCs w:val="27"/>
          <w:lang w:eastAsia="en-GB"/>
        </w:rPr>
        <w:t xml:space="preserve">10 </w:t>
      </w:r>
      <w:r w:rsidRPr="004A26B5">
        <w:rPr>
          <w:rFonts w:asciiTheme="majorHAnsi" w:eastAsia="Times New Roman" w:hAnsiTheme="majorHAnsi" w:cstheme="majorHAnsi"/>
          <w:b/>
          <w:bCs/>
          <w:sz w:val="27"/>
          <w:szCs w:val="27"/>
          <w:lang w:eastAsia="en-GB"/>
        </w:rPr>
        <w:t>Partnership with Parents and Guardians</w:t>
      </w:r>
    </w:p>
    <w:p w14:paraId="3BD57966" w14:textId="548E5A93" w:rsidR="009C6F96" w:rsidRPr="004A26B5" w:rsidRDefault="009C6F96" w:rsidP="009C6F96">
      <w:pPr>
        <w:spacing w:before="100" w:beforeAutospacing="1" w:after="100" w:afterAutospacing="1" w:line="240" w:lineRule="auto"/>
        <w:rPr>
          <w:rFonts w:asciiTheme="majorHAnsi" w:eastAsia="Times New Roman" w:hAnsiTheme="majorHAnsi" w:cstheme="majorHAnsi"/>
          <w:sz w:val="27"/>
          <w:szCs w:val="27"/>
          <w:lang w:eastAsia="en-GB"/>
        </w:rPr>
      </w:pPr>
      <w:r w:rsidRPr="009C6F96">
        <w:rPr>
          <w:rFonts w:asciiTheme="majorHAnsi" w:eastAsia="Times New Roman" w:hAnsiTheme="majorHAnsi" w:cstheme="majorHAnsi"/>
          <w:b/>
          <w:bCs/>
          <w:sz w:val="27"/>
          <w:szCs w:val="27"/>
          <w:lang w:eastAsia="en-GB"/>
        </w:rPr>
        <w:t xml:space="preserve">11 </w:t>
      </w:r>
      <w:r w:rsidRPr="004A26B5">
        <w:rPr>
          <w:rFonts w:asciiTheme="majorHAnsi" w:eastAsia="Times New Roman" w:hAnsiTheme="majorHAnsi" w:cstheme="majorHAnsi"/>
          <w:b/>
          <w:bCs/>
          <w:sz w:val="27"/>
          <w:szCs w:val="27"/>
          <w:lang w:eastAsia="en-GB"/>
        </w:rPr>
        <w:t>Monitoring and Evaluation</w:t>
      </w:r>
    </w:p>
    <w:p w14:paraId="7D8CBC0D" w14:textId="30D5ED75" w:rsidR="009C6F96" w:rsidRDefault="009C6F96" w:rsidP="009C6F96">
      <w:pPr>
        <w:spacing w:before="100" w:beforeAutospacing="1" w:after="100" w:afterAutospacing="1" w:line="240" w:lineRule="auto"/>
        <w:rPr>
          <w:rFonts w:asciiTheme="majorHAnsi" w:eastAsia="Times New Roman" w:hAnsiTheme="majorHAnsi" w:cstheme="majorHAnsi"/>
          <w:b/>
          <w:bCs/>
          <w:sz w:val="27"/>
          <w:szCs w:val="27"/>
          <w:lang w:eastAsia="en-GB"/>
        </w:rPr>
      </w:pPr>
      <w:r w:rsidRPr="009C6F96">
        <w:rPr>
          <w:rFonts w:asciiTheme="majorHAnsi" w:eastAsia="Times New Roman" w:hAnsiTheme="majorHAnsi" w:cstheme="majorHAnsi"/>
          <w:b/>
          <w:bCs/>
          <w:sz w:val="27"/>
          <w:szCs w:val="27"/>
          <w:lang w:eastAsia="en-GB"/>
        </w:rPr>
        <w:t xml:space="preserve">12 </w:t>
      </w:r>
      <w:r w:rsidRPr="004A26B5">
        <w:rPr>
          <w:rFonts w:asciiTheme="majorHAnsi" w:eastAsia="Times New Roman" w:hAnsiTheme="majorHAnsi" w:cstheme="majorHAnsi"/>
          <w:b/>
          <w:bCs/>
          <w:sz w:val="27"/>
          <w:szCs w:val="27"/>
          <w:lang w:eastAsia="en-GB"/>
        </w:rPr>
        <w:t>Policy Review</w:t>
      </w:r>
    </w:p>
    <w:p w14:paraId="1DE4D62C" w14:textId="695DA30D" w:rsidR="009C6F96" w:rsidRPr="009C6F96" w:rsidRDefault="009C6F96" w:rsidP="009C6F96">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 xml:space="preserve">13 </w:t>
      </w:r>
      <w:r w:rsidRPr="009C6F96">
        <w:rPr>
          <w:rFonts w:asciiTheme="majorHAnsi" w:hAnsiTheme="majorHAnsi" w:cstheme="majorHAnsi"/>
          <w:b/>
          <w:color w:val="000000"/>
          <w:sz w:val="27"/>
          <w:szCs w:val="27"/>
        </w:rPr>
        <w:t>RECORD OF POLICY AMENDMENTS</w:t>
      </w:r>
    </w:p>
    <w:p w14:paraId="2286868F" w14:textId="77777777" w:rsidR="009C6F96" w:rsidRPr="004A26B5" w:rsidRDefault="009C6F96" w:rsidP="009C6F96">
      <w:pPr>
        <w:spacing w:before="100" w:beforeAutospacing="1" w:after="100" w:afterAutospacing="1" w:line="240" w:lineRule="auto"/>
        <w:rPr>
          <w:rFonts w:asciiTheme="majorHAnsi" w:eastAsia="Times New Roman" w:hAnsiTheme="majorHAnsi" w:cstheme="majorHAnsi"/>
          <w:sz w:val="27"/>
          <w:szCs w:val="27"/>
          <w:lang w:eastAsia="en-GB"/>
        </w:rPr>
      </w:pPr>
    </w:p>
    <w:p w14:paraId="48B37D8A" w14:textId="77777777" w:rsidR="009C6F96" w:rsidRPr="009C6F96" w:rsidRDefault="009C6F96" w:rsidP="009C6F96">
      <w:pPr>
        <w:jc w:val="both"/>
        <w:rPr>
          <w:rFonts w:asciiTheme="majorHAnsi" w:hAnsiTheme="majorHAnsi" w:cstheme="majorHAnsi"/>
          <w:b/>
          <w:sz w:val="27"/>
          <w:szCs w:val="27"/>
        </w:rPr>
      </w:pPr>
    </w:p>
    <w:p w14:paraId="1F5F3AEE" w14:textId="77777777" w:rsidR="009C6F96" w:rsidRDefault="009C6F96" w:rsidP="009C6F96">
      <w:pPr>
        <w:rPr>
          <w:rFonts w:asciiTheme="majorHAnsi" w:hAnsiTheme="majorHAnsi" w:cstheme="majorHAnsi"/>
          <w:b/>
          <w:sz w:val="27"/>
          <w:szCs w:val="27"/>
        </w:rPr>
      </w:pPr>
    </w:p>
    <w:p w14:paraId="348EC264" w14:textId="77777777" w:rsidR="009C6F96" w:rsidRDefault="009C6F96" w:rsidP="009C6F96">
      <w:pPr>
        <w:rPr>
          <w:rFonts w:asciiTheme="majorHAnsi" w:hAnsiTheme="majorHAnsi" w:cstheme="majorHAnsi"/>
          <w:b/>
          <w:sz w:val="27"/>
          <w:szCs w:val="27"/>
        </w:rPr>
      </w:pPr>
    </w:p>
    <w:p w14:paraId="7A2DD6DB" w14:textId="77777777" w:rsidR="009C6F96" w:rsidRDefault="009C6F96" w:rsidP="009C6F96">
      <w:pPr>
        <w:rPr>
          <w:rFonts w:asciiTheme="majorHAnsi" w:hAnsiTheme="majorHAnsi" w:cstheme="majorHAnsi"/>
          <w:b/>
          <w:sz w:val="27"/>
          <w:szCs w:val="27"/>
        </w:rPr>
      </w:pPr>
    </w:p>
    <w:p w14:paraId="341B3CD5" w14:textId="77777777" w:rsidR="009C6F96" w:rsidRDefault="009C6F96" w:rsidP="009C6F96">
      <w:pPr>
        <w:rPr>
          <w:rFonts w:asciiTheme="majorHAnsi" w:hAnsiTheme="majorHAnsi" w:cstheme="majorHAnsi"/>
          <w:b/>
          <w:sz w:val="27"/>
          <w:szCs w:val="27"/>
        </w:rPr>
      </w:pPr>
    </w:p>
    <w:p w14:paraId="63E6B552" w14:textId="77777777" w:rsidR="009C6F96" w:rsidRDefault="009C6F96" w:rsidP="009C6F96">
      <w:pPr>
        <w:rPr>
          <w:rFonts w:asciiTheme="majorHAnsi" w:hAnsiTheme="majorHAnsi" w:cstheme="majorHAnsi"/>
          <w:b/>
          <w:sz w:val="27"/>
          <w:szCs w:val="27"/>
        </w:rPr>
      </w:pPr>
    </w:p>
    <w:p w14:paraId="01B2F2D2" w14:textId="77777777" w:rsidR="009C6F96" w:rsidRDefault="009C6F96" w:rsidP="009C6F96">
      <w:pPr>
        <w:rPr>
          <w:rFonts w:asciiTheme="majorHAnsi" w:hAnsiTheme="majorHAnsi" w:cstheme="majorHAnsi"/>
          <w:b/>
          <w:sz w:val="27"/>
          <w:szCs w:val="27"/>
        </w:rPr>
      </w:pPr>
    </w:p>
    <w:p w14:paraId="54BD84B5" w14:textId="77777777" w:rsidR="009C6F96" w:rsidRDefault="009C6F96" w:rsidP="009C6F96">
      <w:pPr>
        <w:rPr>
          <w:rFonts w:asciiTheme="majorHAnsi" w:hAnsiTheme="majorHAnsi" w:cstheme="majorHAnsi"/>
          <w:b/>
          <w:sz w:val="27"/>
          <w:szCs w:val="27"/>
        </w:rPr>
      </w:pPr>
    </w:p>
    <w:p w14:paraId="1DD3F863" w14:textId="77777777" w:rsidR="009C6F96" w:rsidRPr="009C6F96" w:rsidRDefault="009C6F96" w:rsidP="009C6F96">
      <w:pPr>
        <w:rPr>
          <w:rFonts w:asciiTheme="majorHAnsi" w:hAnsiTheme="majorHAnsi" w:cstheme="majorHAnsi"/>
          <w:b/>
          <w:sz w:val="27"/>
          <w:szCs w:val="27"/>
        </w:rPr>
      </w:pPr>
    </w:p>
    <w:p w14:paraId="23DD05A9" w14:textId="77777777" w:rsidR="009C6F96" w:rsidRPr="009C6F96" w:rsidRDefault="009C6F96" w:rsidP="009C6F96">
      <w:pPr>
        <w:rPr>
          <w:rFonts w:asciiTheme="majorHAnsi" w:hAnsiTheme="majorHAnsi" w:cstheme="majorHAnsi"/>
          <w:b/>
          <w:sz w:val="27"/>
          <w:szCs w:val="27"/>
        </w:rPr>
      </w:pPr>
    </w:p>
    <w:p w14:paraId="4E3890AF" w14:textId="5B0D01C8" w:rsidR="009C6F96" w:rsidRPr="009C6F96" w:rsidRDefault="009C6F96" w:rsidP="009C6F96">
      <w:pPr>
        <w:rPr>
          <w:rFonts w:asciiTheme="majorHAnsi" w:hAnsiTheme="majorHAnsi" w:cstheme="majorHAnsi"/>
          <w:b/>
          <w:sz w:val="27"/>
          <w:szCs w:val="27"/>
        </w:rPr>
      </w:pPr>
      <w:r>
        <w:rPr>
          <w:rFonts w:asciiTheme="majorHAnsi" w:hAnsiTheme="majorHAnsi" w:cstheme="majorHAnsi"/>
          <w:b/>
          <w:sz w:val="27"/>
          <w:szCs w:val="27"/>
        </w:rPr>
        <w:lastRenderedPageBreak/>
        <w:t xml:space="preserve">1 </w:t>
      </w:r>
      <w:r w:rsidRPr="009C6F96">
        <w:rPr>
          <w:rFonts w:asciiTheme="majorHAnsi" w:hAnsiTheme="majorHAnsi" w:cstheme="majorHAnsi"/>
          <w:b/>
          <w:sz w:val="27"/>
          <w:szCs w:val="27"/>
        </w:rPr>
        <w:t>Introduction</w:t>
      </w:r>
    </w:p>
    <w:p w14:paraId="6B135DDE" w14:textId="77777777" w:rsidR="009C6F96" w:rsidRPr="009C6F96" w:rsidRDefault="009C6F96" w:rsidP="009C6F96">
      <w:pPr>
        <w:jc w:val="both"/>
        <w:rPr>
          <w:rFonts w:asciiTheme="majorHAnsi" w:hAnsiTheme="majorHAnsi" w:cstheme="majorHAnsi"/>
          <w:sz w:val="27"/>
          <w:szCs w:val="27"/>
        </w:rPr>
      </w:pPr>
      <w:r w:rsidRPr="009C6F96">
        <w:rPr>
          <w:rFonts w:asciiTheme="majorHAnsi" w:hAnsiTheme="majorHAnsi" w:cstheme="majorHAnsi"/>
          <w:sz w:val="27"/>
          <w:szCs w:val="27"/>
        </w:rPr>
        <w:t>Relationships and Sexuality Education (RSE) ‘</w:t>
      </w:r>
      <w:r w:rsidRPr="009C6F96">
        <w:rPr>
          <w:rFonts w:asciiTheme="majorHAnsi" w:hAnsiTheme="majorHAnsi" w:cstheme="majorHAnsi"/>
          <w:i/>
          <w:sz w:val="27"/>
          <w:szCs w:val="27"/>
        </w:rPr>
        <w:t>is a lifelong process, encompassing the acquisition of knowledge, understanding and skills as well the development of attitudes, beliefs and values regarding personal relationships, social relationships and gender issues</w:t>
      </w:r>
      <w:r w:rsidRPr="009C6F96">
        <w:rPr>
          <w:rFonts w:asciiTheme="majorHAnsi" w:hAnsiTheme="majorHAnsi" w:cstheme="majorHAnsi"/>
          <w:sz w:val="27"/>
          <w:szCs w:val="27"/>
        </w:rPr>
        <w:t>’.</w:t>
      </w:r>
    </w:p>
    <w:p w14:paraId="6104F4C0" w14:textId="77777777" w:rsidR="009C6F96" w:rsidRPr="009C6F96" w:rsidRDefault="009C6F96" w:rsidP="009C6F96">
      <w:pPr>
        <w:jc w:val="both"/>
        <w:rPr>
          <w:rFonts w:asciiTheme="majorHAnsi" w:hAnsiTheme="majorHAnsi" w:cstheme="majorHAnsi"/>
          <w:sz w:val="27"/>
          <w:szCs w:val="27"/>
        </w:rPr>
      </w:pPr>
      <w:r w:rsidRPr="009C6F96">
        <w:rPr>
          <w:rFonts w:asciiTheme="majorHAnsi" w:hAnsiTheme="majorHAnsi" w:cstheme="majorHAnsi"/>
          <w:i/>
          <w:sz w:val="27"/>
          <w:szCs w:val="27"/>
        </w:rPr>
        <w:t>Sexuality includes all aspects of the human personality and has cultural, biological, psychological, social and spiritual dimensions</w:t>
      </w:r>
      <w:r w:rsidRPr="009C6F96">
        <w:rPr>
          <w:rFonts w:asciiTheme="majorHAnsi" w:hAnsiTheme="majorHAnsi" w:cstheme="majorHAnsi"/>
          <w:sz w:val="27"/>
          <w:szCs w:val="27"/>
        </w:rPr>
        <w:t xml:space="preserve">. </w:t>
      </w:r>
    </w:p>
    <w:p w14:paraId="162E4132" w14:textId="77777777" w:rsidR="009C6F96" w:rsidRPr="009C6F96" w:rsidRDefault="009C6F96" w:rsidP="009C6F96">
      <w:pPr>
        <w:jc w:val="both"/>
        <w:rPr>
          <w:rFonts w:asciiTheme="majorHAnsi" w:hAnsiTheme="majorHAnsi" w:cstheme="majorHAnsi"/>
          <w:sz w:val="27"/>
          <w:szCs w:val="27"/>
        </w:rPr>
      </w:pPr>
      <w:r w:rsidRPr="009C6F96">
        <w:rPr>
          <w:rFonts w:asciiTheme="majorHAnsi" w:hAnsiTheme="majorHAnsi" w:cstheme="majorHAnsi"/>
          <w:b/>
          <w:sz w:val="27"/>
          <w:szCs w:val="27"/>
        </w:rPr>
        <w:t>CCEA Guidance for Post-Primary Schools: ‘Relationships and Sexuality Education</w:t>
      </w:r>
    </w:p>
    <w:p w14:paraId="0787CDAB" w14:textId="77777777" w:rsidR="009C6F96" w:rsidRPr="009C6F96" w:rsidRDefault="009C6F96" w:rsidP="009C6F96">
      <w:pPr>
        <w:spacing w:before="100" w:beforeAutospacing="1" w:after="100" w:afterAutospacing="1" w:line="240" w:lineRule="auto"/>
        <w:rPr>
          <w:rFonts w:asciiTheme="majorHAnsi" w:hAnsiTheme="majorHAnsi" w:cstheme="majorHAnsi"/>
          <w:sz w:val="27"/>
          <w:szCs w:val="27"/>
        </w:rPr>
      </w:pPr>
      <w:r w:rsidRPr="009C6F96">
        <w:rPr>
          <w:rFonts w:asciiTheme="majorHAnsi" w:hAnsiTheme="majorHAnsi" w:cstheme="majorHAnsi"/>
          <w:sz w:val="27"/>
          <w:szCs w:val="27"/>
        </w:rPr>
        <w:t xml:space="preserve">In City of Armagh High School, RSE is delivered in keeping with the ethos of the school – ‘Excellence, Opportunity and Care’. </w:t>
      </w:r>
    </w:p>
    <w:p w14:paraId="7FE9DCED" w14:textId="77777777" w:rsidR="009C6F96" w:rsidRPr="004A26B5" w:rsidRDefault="009C6F96" w:rsidP="009C6F96">
      <w:pPr>
        <w:spacing w:before="100" w:beforeAutospacing="1" w:after="100" w:afterAutospacing="1" w:line="240" w:lineRule="auto"/>
        <w:rPr>
          <w:rFonts w:asciiTheme="majorHAnsi" w:eastAsia="Times New Roman" w:hAnsiTheme="majorHAnsi" w:cstheme="majorHAnsi"/>
          <w:sz w:val="27"/>
          <w:szCs w:val="27"/>
          <w:lang w:eastAsia="en-GB"/>
        </w:rPr>
      </w:pPr>
      <w:r w:rsidRPr="004A26B5">
        <w:rPr>
          <w:rFonts w:asciiTheme="majorHAnsi" w:eastAsia="Times New Roman" w:hAnsiTheme="majorHAnsi" w:cstheme="majorHAnsi"/>
          <w:sz w:val="27"/>
          <w:szCs w:val="27"/>
          <w:lang w:eastAsia="en-GB"/>
        </w:rPr>
        <w:t>City of Armagh High School is committed to fostering a respectful, safe, and inclusive environment for all pupils. The Relationships and Sexuality Education (RSE) program aligns with current Northern Ireland legislation, supporting pupils' personal, emotional, and social development. This policy integrates our "Empowering the Pupils" curriculum, a five-year program aimed at equipping students with knowledge, skills, and values that support healthy relationships, informed decision-making, and responsible citizenship.</w:t>
      </w:r>
    </w:p>
    <w:p w14:paraId="49CD7F10" w14:textId="77777777" w:rsidR="009C6F96" w:rsidRPr="009C6F96" w:rsidRDefault="009C6F96" w:rsidP="009C6F96">
      <w:pPr>
        <w:jc w:val="both"/>
        <w:rPr>
          <w:rFonts w:asciiTheme="majorHAnsi" w:hAnsiTheme="majorHAnsi" w:cstheme="majorHAnsi"/>
          <w:b/>
          <w:sz w:val="27"/>
          <w:szCs w:val="27"/>
        </w:rPr>
      </w:pPr>
      <w:r w:rsidRPr="009C6F96">
        <w:rPr>
          <w:rFonts w:asciiTheme="majorHAnsi" w:hAnsiTheme="majorHAnsi" w:cstheme="majorHAnsi"/>
          <w:sz w:val="27"/>
          <w:szCs w:val="27"/>
        </w:rPr>
        <w:t>In addition, the RSE Policy should be consulted in association with the Pastoral Care, Anti-bullying, Positive Behaviour and Child Protection &amp; Safeguarding Policies.</w:t>
      </w:r>
    </w:p>
    <w:p w14:paraId="6B90522A" w14:textId="77777777" w:rsidR="009C6F96" w:rsidRPr="009C6F96" w:rsidRDefault="009C6F96" w:rsidP="009C6F96">
      <w:pPr>
        <w:jc w:val="both"/>
        <w:rPr>
          <w:rFonts w:asciiTheme="majorHAnsi" w:hAnsiTheme="majorHAnsi" w:cstheme="majorHAnsi"/>
          <w:sz w:val="27"/>
          <w:szCs w:val="27"/>
        </w:rPr>
      </w:pPr>
    </w:p>
    <w:p w14:paraId="1AAD0ECB" w14:textId="2AF52B00" w:rsidR="009C6F96" w:rsidRPr="009C6F96" w:rsidRDefault="009C6F96" w:rsidP="009C6F96">
      <w:pPr>
        <w:jc w:val="both"/>
        <w:rPr>
          <w:rFonts w:asciiTheme="majorHAnsi" w:hAnsiTheme="majorHAnsi" w:cstheme="majorHAnsi"/>
          <w:b/>
          <w:sz w:val="27"/>
          <w:szCs w:val="27"/>
        </w:rPr>
      </w:pPr>
      <w:r>
        <w:rPr>
          <w:rFonts w:asciiTheme="majorHAnsi" w:hAnsiTheme="majorHAnsi" w:cstheme="majorHAnsi"/>
          <w:b/>
          <w:sz w:val="27"/>
          <w:szCs w:val="27"/>
        </w:rPr>
        <w:t xml:space="preserve">2 </w:t>
      </w:r>
      <w:r w:rsidRPr="009C6F96">
        <w:rPr>
          <w:rFonts w:asciiTheme="majorHAnsi" w:hAnsiTheme="majorHAnsi" w:cstheme="majorHAnsi"/>
          <w:b/>
          <w:sz w:val="27"/>
          <w:szCs w:val="27"/>
        </w:rPr>
        <w:t>Legislative Context for RSE</w:t>
      </w:r>
    </w:p>
    <w:p w14:paraId="7C1D4D32" w14:textId="77777777" w:rsidR="009C6F96" w:rsidRPr="009C6F96" w:rsidRDefault="009C6F96" w:rsidP="009C6F96">
      <w:pPr>
        <w:jc w:val="both"/>
        <w:rPr>
          <w:rFonts w:asciiTheme="majorHAnsi" w:hAnsiTheme="majorHAnsi" w:cstheme="majorHAnsi"/>
          <w:sz w:val="27"/>
          <w:szCs w:val="27"/>
        </w:rPr>
      </w:pPr>
      <w:r w:rsidRPr="009C6F96">
        <w:rPr>
          <w:rFonts w:asciiTheme="majorHAnsi" w:hAnsiTheme="majorHAnsi" w:cstheme="majorHAnsi"/>
          <w:sz w:val="27"/>
          <w:szCs w:val="27"/>
        </w:rPr>
        <w:t>In 2001, The Northern Ireland Council for Curriculum, Examinations and Assessment (CCEA) issued teacher guidance material on RSE for both Primary and Post-Primary Schools. The Department of Education (DE) Circular 2013/16 requires every school to have an up-to-date written policy on how it will address the delivery of RSE. This circular also states that RSE ‘</w:t>
      </w:r>
      <w:r w:rsidRPr="009C6F96">
        <w:rPr>
          <w:rFonts w:asciiTheme="majorHAnsi" w:hAnsiTheme="majorHAnsi" w:cstheme="majorHAnsi"/>
          <w:i/>
          <w:sz w:val="27"/>
          <w:szCs w:val="27"/>
        </w:rPr>
        <w:t>should be taught in harmony with the ethos of the school and reflect the moral and religious principles held by parents and school management authorities</w:t>
      </w:r>
      <w:r w:rsidRPr="009C6F96">
        <w:rPr>
          <w:rFonts w:asciiTheme="majorHAnsi" w:hAnsiTheme="majorHAnsi" w:cstheme="majorHAnsi"/>
          <w:sz w:val="27"/>
          <w:szCs w:val="27"/>
        </w:rPr>
        <w:t>’.</w:t>
      </w:r>
    </w:p>
    <w:p w14:paraId="0B277400" w14:textId="77777777" w:rsidR="009C6F96" w:rsidRPr="009C6F96" w:rsidRDefault="009C6F96" w:rsidP="009C6F96">
      <w:pPr>
        <w:jc w:val="both"/>
        <w:rPr>
          <w:rFonts w:asciiTheme="majorHAnsi" w:hAnsiTheme="majorHAnsi" w:cstheme="majorHAnsi"/>
          <w:sz w:val="27"/>
          <w:szCs w:val="27"/>
        </w:rPr>
      </w:pPr>
      <w:r w:rsidRPr="009C6F96">
        <w:rPr>
          <w:rFonts w:asciiTheme="majorHAnsi" w:hAnsiTheme="majorHAnsi" w:cstheme="majorHAnsi"/>
          <w:sz w:val="27"/>
          <w:szCs w:val="27"/>
        </w:rPr>
        <w:t xml:space="preserve">The School’s RSE Policy takes account of the Equality Act (Sexual Orientation) Regulations (Northern Ireland) 2006 and the guidance then issued in 2009 by the Equality Commission regarding eliminating sexual orientation discrimination in schools in Northern Ireland (NI). This legislation demands that all pupils have the right to learn in a safe environment, to be treated with respect and dignity and not </w:t>
      </w:r>
      <w:r w:rsidRPr="009C6F96">
        <w:rPr>
          <w:rFonts w:asciiTheme="majorHAnsi" w:hAnsiTheme="majorHAnsi" w:cstheme="majorHAnsi"/>
          <w:sz w:val="27"/>
          <w:szCs w:val="27"/>
        </w:rPr>
        <w:lastRenderedPageBreak/>
        <w:t>to be treated any less favourably on grounds of their actual or perceived sexual orientation.</w:t>
      </w:r>
    </w:p>
    <w:p w14:paraId="0399C8CB" w14:textId="77777777" w:rsidR="009C6F96" w:rsidRPr="009C6F96" w:rsidRDefault="009C6F96" w:rsidP="009C6F96">
      <w:pPr>
        <w:jc w:val="both"/>
        <w:rPr>
          <w:rFonts w:asciiTheme="majorHAnsi" w:hAnsiTheme="majorHAnsi" w:cstheme="majorHAnsi"/>
          <w:sz w:val="27"/>
          <w:szCs w:val="27"/>
        </w:rPr>
      </w:pPr>
      <w:r w:rsidRPr="009C6F96">
        <w:rPr>
          <w:rFonts w:asciiTheme="majorHAnsi" w:hAnsiTheme="majorHAnsi" w:cstheme="majorHAnsi"/>
          <w:sz w:val="27"/>
          <w:szCs w:val="27"/>
        </w:rPr>
        <w:t>Further guidance was issued by CCEA in 2015, in relation to adapting a contemporary approach to the delivery of RSE. The list of factors below are stated as reasons why RSE is important:</w:t>
      </w:r>
    </w:p>
    <w:p w14:paraId="3DB8CE57" w14:textId="77777777" w:rsidR="009C6F96" w:rsidRPr="009C6F96" w:rsidRDefault="009C6F96" w:rsidP="009C6F96">
      <w:pPr>
        <w:pStyle w:val="ListParagraph"/>
        <w:numPr>
          <w:ilvl w:val="0"/>
          <w:numId w:val="8"/>
        </w:numPr>
        <w:jc w:val="both"/>
        <w:rPr>
          <w:rFonts w:asciiTheme="majorHAnsi" w:hAnsiTheme="majorHAnsi" w:cstheme="majorHAnsi"/>
          <w:sz w:val="27"/>
          <w:szCs w:val="27"/>
        </w:rPr>
      </w:pPr>
      <w:r w:rsidRPr="009C6F96">
        <w:rPr>
          <w:rFonts w:asciiTheme="majorHAnsi" w:hAnsiTheme="majorHAnsi" w:cstheme="majorHAnsi"/>
          <w:sz w:val="27"/>
          <w:szCs w:val="27"/>
        </w:rPr>
        <w:t>Respects the rights of children and young people</w:t>
      </w:r>
    </w:p>
    <w:p w14:paraId="75D0BB17" w14:textId="77777777" w:rsidR="009C6F96" w:rsidRPr="009C6F96" w:rsidRDefault="009C6F96" w:rsidP="009C6F96">
      <w:pPr>
        <w:pStyle w:val="ListParagraph"/>
        <w:numPr>
          <w:ilvl w:val="0"/>
          <w:numId w:val="8"/>
        </w:numPr>
        <w:jc w:val="both"/>
        <w:rPr>
          <w:rFonts w:asciiTheme="majorHAnsi" w:hAnsiTheme="majorHAnsi" w:cstheme="majorHAnsi"/>
          <w:sz w:val="27"/>
          <w:szCs w:val="27"/>
        </w:rPr>
      </w:pPr>
      <w:r w:rsidRPr="009C6F96">
        <w:rPr>
          <w:rFonts w:asciiTheme="majorHAnsi" w:hAnsiTheme="majorHAnsi" w:cstheme="majorHAnsi"/>
          <w:sz w:val="27"/>
          <w:szCs w:val="27"/>
        </w:rPr>
        <w:t>Promotes a better understanding of diversity and inclusion</w:t>
      </w:r>
    </w:p>
    <w:p w14:paraId="63A6593D" w14:textId="77777777" w:rsidR="009C6F96" w:rsidRPr="009C6F96" w:rsidRDefault="009C6F96" w:rsidP="009C6F96">
      <w:pPr>
        <w:pStyle w:val="ListParagraph"/>
        <w:numPr>
          <w:ilvl w:val="0"/>
          <w:numId w:val="8"/>
        </w:numPr>
        <w:jc w:val="both"/>
        <w:rPr>
          <w:rFonts w:asciiTheme="majorHAnsi" w:hAnsiTheme="majorHAnsi" w:cstheme="majorHAnsi"/>
          <w:sz w:val="27"/>
          <w:szCs w:val="27"/>
        </w:rPr>
      </w:pPr>
      <w:r w:rsidRPr="009C6F96">
        <w:rPr>
          <w:rFonts w:asciiTheme="majorHAnsi" w:hAnsiTheme="majorHAnsi" w:cstheme="majorHAnsi"/>
          <w:sz w:val="27"/>
          <w:szCs w:val="27"/>
        </w:rPr>
        <w:t>Helps young people keep themselves safer in the digital world</w:t>
      </w:r>
    </w:p>
    <w:p w14:paraId="7FBA6AF9" w14:textId="77777777" w:rsidR="009C6F96" w:rsidRPr="009C6F96" w:rsidRDefault="009C6F96" w:rsidP="009C6F96">
      <w:pPr>
        <w:pStyle w:val="ListParagraph"/>
        <w:numPr>
          <w:ilvl w:val="0"/>
          <w:numId w:val="8"/>
        </w:numPr>
        <w:jc w:val="both"/>
        <w:rPr>
          <w:rFonts w:asciiTheme="majorHAnsi" w:hAnsiTheme="majorHAnsi" w:cstheme="majorHAnsi"/>
          <w:sz w:val="27"/>
          <w:szCs w:val="27"/>
        </w:rPr>
      </w:pPr>
      <w:r w:rsidRPr="009C6F96">
        <w:rPr>
          <w:rFonts w:asciiTheme="majorHAnsi" w:hAnsiTheme="majorHAnsi" w:cstheme="majorHAnsi"/>
          <w:sz w:val="27"/>
          <w:szCs w:val="27"/>
        </w:rPr>
        <w:t>Helps young people to recognise and challenge inappropriate behaviour and touch</w:t>
      </w:r>
    </w:p>
    <w:p w14:paraId="2DA6CF4A" w14:textId="77777777" w:rsidR="009C6F96" w:rsidRPr="009C6F96" w:rsidRDefault="009C6F96" w:rsidP="009C6F96">
      <w:pPr>
        <w:pStyle w:val="ListParagraph"/>
        <w:numPr>
          <w:ilvl w:val="0"/>
          <w:numId w:val="8"/>
        </w:numPr>
        <w:jc w:val="both"/>
        <w:rPr>
          <w:rFonts w:asciiTheme="majorHAnsi" w:hAnsiTheme="majorHAnsi" w:cstheme="majorHAnsi"/>
          <w:sz w:val="27"/>
          <w:szCs w:val="27"/>
        </w:rPr>
      </w:pPr>
      <w:r w:rsidRPr="009C6F96">
        <w:rPr>
          <w:rFonts w:asciiTheme="majorHAnsi" w:hAnsiTheme="majorHAnsi" w:cstheme="majorHAnsi"/>
          <w:sz w:val="27"/>
          <w:szCs w:val="27"/>
        </w:rPr>
        <w:t>Provides reliable, accurate and age-appropriate information</w:t>
      </w:r>
    </w:p>
    <w:p w14:paraId="736B1508" w14:textId="77777777" w:rsidR="009C6F96" w:rsidRPr="009C6F96" w:rsidRDefault="009C6F96" w:rsidP="009C6F96">
      <w:pPr>
        <w:pStyle w:val="ListParagraph"/>
        <w:numPr>
          <w:ilvl w:val="0"/>
          <w:numId w:val="8"/>
        </w:numPr>
        <w:jc w:val="both"/>
        <w:rPr>
          <w:rFonts w:asciiTheme="majorHAnsi" w:hAnsiTheme="majorHAnsi" w:cstheme="majorHAnsi"/>
          <w:sz w:val="27"/>
          <w:szCs w:val="27"/>
        </w:rPr>
      </w:pPr>
      <w:r w:rsidRPr="009C6F96">
        <w:rPr>
          <w:rFonts w:asciiTheme="majorHAnsi" w:hAnsiTheme="majorHAnsi" w:cstheme="majorHAnsi"/>
          <w:sz w:val="27"/>
          <w:szCs w:val="27"/>
        </w:rPr>
        <w:t>Increases awareness of sexual health.</w:t>
      </w:r>
    </w:p>
    <w:p w14:paraId="6E12DB39" w14:textId="77777777" w:rsidR="009C6F96" w:rsidRPr="009C6F96" w:rsidRDefault="009C6F96" w:rsidP="009C6F96">
      <w:pPr>
        <w:jc w:val="both"/>
        <w:rPr>
          <w:rFonts w:asciiTheme="majorHAnsi" w:hAnsiTheme="majorHAnsi" w:cstheme="majorHAnsi"/>
          <w:sz w:val="27"/>
          <w:szCs w:val="27"/>
        </w:rPr>
      </w:pPr>
      <w:r w:rsidRPr="009C6F96">
        <w:rPr>
          <w:rFonts w:asciiTheme="majorHAnsi" w:hAnsiTheme="majorHAnsi" w:cstheme="majorHAnsi"/>
          <w:sz w:val="27"/>
          <w:szCs w:val="27"/>
        </w:rPr>
        <w:t xml:space="preserve">This school policy incorporates the 2023 Relationships and Sexuality Amendment to Regulations in northern Ireland which </w:t>
      </w:r>
      <w:r w:rsidRPr="009C6F96">
        <w:rPr>
          <w:rFonts w:asciiTheme="majorHAnsi" w:hAnsiTheme="majorHAnsi" w:cstheme="majorHAnsi"/>
          <w:color w:val="222222"/>
          <w:sz w:val="27"/>
          <w:szCs w:val="27"/>
          <w:shd w:val="clear" w:color="auto" w:fill="FFFFFF"/>
        </w:rPr>
        <w:t>amend the Education (Northern Ireland) Order 2006 and the Education (Curriculum Minimum Content) Order (Northern Ireland) 2007 in respect of Learning for Life and Work (LLW) to ensure that pupils at key stages 3 and 4 have the opportunity to “Receive age-appropriate, comprehensive and scientifically accurate education on sexual and reproductive health and rights, covering prevention of early pregnancy and access to abortion” (Referred to here as “Article 5(1A) education”).</w:t>
      </w:r>
    </w:p>
    <w:p w14:paraId="64711BB5" w14:textId="77777777" w:rsidR="009C6F96" w:rsidRPr="009C6F96" w:rsidRDefault="009C6F96" w:rsidP="009C6F96">
      <w:pPr>
        <w:jc w:val="both"/>
        <w:rPr>
          <w:rFonts w:asciiTheme="majorHAnsi" w:hAnsiTheme="majorHAnsi" w:cstheme="majorHAnsi"/>
          <w:b/>
          <w:sz w:val="27"/>
          <w:szCs w:val="27"/>
          <w:u w:val="single"/>
        </w:rPr>
      </w:pPr>
    </w:p>
    <w:p w14:paraId="6240CE49" w14:textId="2454C3EC" w:rsidR="009C6F96" w:rsidRPr="009C6F96" w:rsidRDefault="009C6F96" w:rsidP="009C6F96">
      <w:pPr>
        <w:jc w:val="both"/>
        <w:rPr>
          <w:rFonts w:asciiTheme="majorHAnsi" w:hAnsiTheme="majorHAnsi" w:cstheme="majorHAnsi"/>
          <w:b/>
          <w:sz w:val="27"/>
          <w:szCs w:val="27"/>
        </w:rPr>
      </w:pPr>
      <w:r>
        <w:rPr>
          <w:rFonts w:asciiTheme="majorHAnsi" w:hAnsiTheme="majorHAnsi" w:cstheme="majorHAnsi"/>
          <w:b/>
          <w:sz w:val="27"/>
          <w:szCs w:val="27"/>
        </w:rPr>
        <w:t xml:space="preserve">3 </w:t>
      </w:r>
      <w:r w:rsidRPr="009C6F96">
        <w:rPr>
          <w:rFonts w:asciiTheme="majorHAnsi" w:hAnsiTheme="majorHAnsi" w:cstheme="majorHAnsi"/>
          <w:b/>
          <w:sz w:val="27"/>
          <w:szCs w:val="27"/>
        </w:rPr>
        <w:t xml:space="preserve">Aims </w:t>
      </w:r>
    </w:p>
    <w:p w14:paraId="6B36B70F" w14:textId="77777777" w:rsidR="009C6F96" w:rsidRPr="009C6F96" w:rsidRDefault="009C6F96" w:rsidP="009C6F96">
      <w:pPr>
        <w:jc w:val="both"/>
        <w:rPr>
          <w:rFonts w:asciiTheme="majorHAnsi" w:hAnsiTheme="majorHAnsi" w:cstheme="majorHAnsi"/>
          <w:sz w:val="27"/>
          <w:szCs w:val="27"/>
        </w:rPr>
      </w:pPr>
      <w:r w:rsidRPr="009C6F96">
        <w:rPr>
          <w:rFonts w:asciiTheme="majorHAnsi" w:hAnsiTheme="majorHAnsi" w:cstheme="majorHAnsi"/>
          <w:sz w:val="27"/>
          <w:szCs w:val="27"/>
        </w:rPr>
        <w:t>The RSE Policy in City of Armagh High seeks to:</w:t>
      </w:r>
    </w:p>
    <w:p w14:paraId="2D19B3E9" w14:textId="77777777" w:rsidR="009C6F96" w:rsidRPr="009C6F96" w:rsidRDefault="009C6F96" w:rsidP="009C6F96">
      <w:pPr>
        <w:pStyle w:val="ListParagraph"/>
        <w:numPr>
          <w:ilvl w:val="0"/>
          <w:numId w:val="9"/>
        </w:numPr>
        <w:jc w:val="both"/>
        <w:rPr>
          <w:rFonts w:asciiTheme="majorHAnsi" w:hAnsiTheme="majorHAnsi" w:cstheme="majorHAnsi"/>
          <w:sz w:val="27"/>
          <w:szCs w:val="27"/>
        </w:rPr>
      </w:pPr>
      <w:r w:rsidRPr="009C6F96">
        <w:rPr>
          <w:rFonts w:asciiTheme="majorHAnsi" w:hAnsiTheme="majorHAnsi" w:cstheme="majorHAnsi"/>
          <w:sz w:val="27"/>
          <w:szCs w:val="27"/>
        </w:rPr>
        <w:t>Promote positive attitudes towards sexuality, personal health and relationships within a moral, social and spiritual framework</w:t>
      </w:r>
    </w:p>
    <w:p w14:paraId="4E17B60E" w14:textId="77777777" w:rsidR="009C6F96" w:rsidRPr="009C6F96" w:rsidRDefault="009C6F96" w:rsidP="009C6F96">
      <w:pPr>
        <w:pStyle w:val="ListParagraph"/>
        <w:numPr>
          <w:ilvl w:val="0"/>
          <w:numId w:val="9"/>
        </w:numPr>
        <w:jc w:val="both"/>
        <w:rPr>
          <w:rFonts w:asciiTheme="majorHAnsi" w:hAnsiTheme="majorHAnsi" w:cstheme="majorHAnsi"/>
          <w:sz w:val="27"/>
          <w:szCs w:val="27"/>
        </w:rPr>
      </w:pPr>
      <w:r w:rsidRPr="009C6F96">
        <w:rPr>
          <w:rFonts w:asciiTheme="majorHAnsi" w:hAnsiTheme="majorHAnsi" w:cstheme="majorHAnsi"/>
          <w:sz w:val="27"/>
          <w:szCs w:val="27"/>
        </w:rPr>
        <w:t>Enhance and increase the self-esteem, wellbeing and personal development of pupils</w:t>
      </w:r>
    </w:p>
    <w:p w14:paraId="7EB00AB4" w14:textId="77777777" w:rsidR="009C6F96" w:rsidRPr="009C6F96" w:rsidRDefault="009C6F96" w:rsidP="009C6F96">
      <w:pPr>
        <w:pStyle w:val="ListParagraph"/>
        <w:numPr>
          <w:ilvl w:val="0"/>
          <w:numId w:val="9"/>
        </w:numPr>
        <w:jc w:val="both"/>
        <w:rPr>
          <w:rFonts w:asciiTheme="majorHAnsi" w:hAnsiTheme="majorHAnsi" w:cstheme="majorHAnsi"/>
          <w:sz w:val="27"/>
          <w:szCs w:val="27"/>
        </w:rPr>
      </w:pPr>
      <w:r w:rsidRPr="009C6F96">
        <w:rPr>
          <w:rFonts w:asciiTheme="majorHAnsi" w:hAnsiTheme="majorHAnsi" w:cstheme="majorHAnsi"/>
          <w:sz w:val="27"/>
          <w:szCs w:val="27"/>
        </w:rPr>
        <w:t>Encourage and promote healthy relationships based on responsible behaviour and informed decision making</w:t>
      </w:r>
    </w:p>
    <w:p w14:paraId="42979081" w14:textId="77777777" w:rsidR="009C6F96" w:rsidRPr="009C6F96" w:rsidRDefault="009C6F96" w:rsidP="009C6F96">
      <w:pPr>
        <w:pStyle w:val="ListParagraph"/>
        <w:numPr>
          <w:ilvl w:val="0"/>
          <w:numId w:val="9"/>
        </w:numPr>
        <w:jc w:val="both"/>
        <w:rPr>
          <w:rFonts w:asciiTheme="majorHAnsi" w:hAnsiTheme="majorHAnsi" w:cstheme="majorHAnsi"/>
          <w:sz w:val="27"/>
          <w:szCs w:val="27"/>
        </w:rPr>
      </w:pPr>
      <w:r w:rsidRPr="009C6F96">
        <w:rPr>
          <w:rFonts w:asciiTheme="majorHAnsi" w:hAnsiTheme="majorHAnsi" w:cstheme="majorHAnsi"/>
          <w:sz w:val="27"/>
          <w:szCs w:val="27"/>
        </w:rPr>
        <w:t>Encourage healthy friendships</w:t>
      </w:r>
    </w:p>
    <w:p w14:paraId="4B8F7B1B" w14:textId="77777777" w:rsidR="009C6F96" w:rsidRPr="009C6F96" w:rsidRDefault="009C6F96" w:rsidP="009C6F96">
      <w:pPr>
        <w:pStyle w:val="ListParagraph"/>
        <w:numPr>
          <w:ilvl w:val="0"/>
          <w:numId w:val="9"/>
        </w:numPr>
        <w:jc w:val="both"/>
        <w:rPr>
          <w:rFonts w:asciiTheme="majorHAnsi" w:hAnsiTheme="majorHAnsi" w:cstheme="majorHAnsi"/>
          <w:sz w:val="27"/>
          <w:szCs w:val="27"/>
        </w:rPr>
      </w:pPr>
      <w:r w:rsidRPr="009C6F96">
        <w:rPr>
          <w:rFonts w:asciiTheme="majorHAnsi" w:hAnsiTheme="majorHAnsi" w:cstheme="majorHAnsi"/>
          <w:sz w:val="27"/>
          <w:szCs w:val="27"/>
        </w:rPr>
        <w:t>Build awareness of acceptance, tolerance, sensitivity, honesty, trust and respect</w:t>
      </w:r>
    </w:p>
    <w:p w14:paraId="5A729745" w14:textId="77777777" w:rsidR="009C6F96" w:rsidRPr="009C6F96" w:rsidRDefault="009C6F96" w:rsidP="009C6F96">
      <w:pPr>
        <w:pStyle w:val="ListParagraph"/>
        <w:numPr>
          <w:ilvl w:val="0"/>
          <w:numId w:val="9"/>
        </w:numPr>
        <w:jc w:val="both"/>
        <w:rPr>
          <w:rFonts w:asciiTheme="majorHAnsi" w:hAnsiTheme="majorHAnsi" w:cstheme="majorHAnsi"/>
          <w:sz w:val="27"/>
          <w:szCs w:val="27"/>
        </w:rPr>
      </w:pPr>
      <w:r w:rsidRPr="009C6F96">
        <w:rPr>
          <w:rFonts w:asciiTheme="majorHAnsi" w:hAnsiTheme="majorHAnsi" w:cstheme="majorHAnsi"/>
          <w:sz w:val="27"/>
          <w:szCs w:val="27"/>
        </w:rPr>
        <w:t>Develop pupils’ knowledge and understanding of themselves and others as individuals</w:t>
      </w:r>
    </w:p>
    <w:p w14:paraId="79221172" w14:textId="77777777" w:rsidR="009C6F96" w:rsidRPr="009C6F96" w:rsidRDefault="009C6F96" w:rsidP="009C6F96">
      <w:pPr>
        <w:pStyle w:val="ListParagraph"/>
        <w:numPr>
          <w:ilvl w:val="0"/>
          <w:numId w:val="9"/>
        </w:numPr>
        <w:jc w:val="both"/>
        <w:rPr>
          <w:rFonts w:asciiTheme="majorHAnsi" w:hAnsiTheme="majorHAnsi" w:cstheme="majorHAnsi"/>
          <w:sz w:val="27"/>
          <w:szCs w:val="27"/>
        </w:rPr>
      </w:pPr>
      <w:r w:rsidRPr="009C6F96">
        <w:rPr>
          <w:rFonts w:asciiTheme="majorHAnsi" w:hAnsiTheme="majorHAnsi" w:cstheme="majorHAnsi"/>
          <w:sz w:val="27"/>
          <w:szCs w:val="27"/>
        </w:rPr>
        <w:t>Promote positive and informed attitudes towards committed relationships, family life and the responsibilities of parenthood</w:t>
      </w:r>
    </w:p>
    <w:p w14:paraId="2B044B62" w14:textId="77777777" w:rsidR="009C6F96" w:rsidRPr="009C6F96" w:rsidRDefault="009C6F96" w:rsidP="009C6F96">
      <w:pPr>
        <w:pStyle w:val="ListParagraph"/>
        <w:numPr>
          <w:ilvl w:val="0"/>
          <w:numId w:val="9"/>
        </w:numPr>
        <w:jc w:val="both"/>
        <w:rPr>
          <w:rFonts w:asciiTheme="majorHAnsi" w:hAnsiTheme="majorHAnsi" w:cstheme="majorHAnsi"/>
          <w:sz w:val="27"/>
          <w:szCs w:val="27"/>
        </w:rPr>
      </w:pPr>
      <w:r w:rsidRPr="009C6F96">
        <w:rPr>
          <w:rFonts w:asciiTheme="majorHAnsi" w:hAnsiTheme="majorHAnsi" w:cstheme="majorHAnsi"/>
          <w:sz w:val="27"/>
          <w:szCs w:val="27"/>
        </w:rPr>
        <w:lastRenderedPageBreak/>
        <w:t>Prepare pupils for future adult life</w:t>
      </w:r>
    </w:p>
    <w:p w14:paraId="5ECCC9F0" w14:textId="77777777" w:rsidR="009C6F96" w:rsidRPr="009C6F96" w:rsidRDefault="009C6F96" w:rsidP="009C6F96">
      <w:pPr>
        <w:pStyle w:val="ListParagraph"/>
        <w:numPr>
          <w:ilvl w:val="0"/>
          <w:numId w:val="9"/>
        </w:numPr>
        <w:jc w:val="both"/>
        <w:rPr>
          <w:rFonts w:asciiTheme="majorHAnsi" w:hAnsiTheme="majorHAnsi" w:cstheme="majorHAnsi"/>
          <w:sz w:val="27"/>
          <w:szCs w:val="27"/>
        </w:rPr>
      </w:pPr>
      <w:r w:rsidRPr="009C6F96">
        <w:rPr>
          <w:rFonts w:asciiTheme="majorHAnsi" w:hAnsiTheme="majorHAnsi" w:cstheme="majorHAnsi"/>
          <w:sz w:val="27"/>
          <w:szCs w:val="27"/>
        </w:rPr>
        <w:t>Recognise and understand risk taking behaviour or behaviours</w:t>
      </w:r>
    </w:p>
    <w:p w14:paraId="716BE622" w14:textId="3794DA45" w:rsidR="009C6F96" w:rsidRPr="009C6F96" w:rsidRDefault="009C6F96" w:rsidP="009C6F96">
      <w:pPr>
        <w:jc w:val="both"/>
        <w:rPr>
          <w:rFonts w:asciiTheme="majorHAnsi" w:hAnsiTheme="majorHAnsi" w:cstheme="majorHAnsi"/>
          <w:b/>
          <w:sz w:val="27"/>
          <w:szCs w:val="27"/>
        </w:rPr>
      </w:pPr>
      <w:r>
        <w:rPr>
          <w:rFonts w:asciiTheme="majorHAnsi" w:hAnsiTheme="majorHAnsi" w:cstheme="majorHAnsi"/>
          <w:b/>
          <w:sz w:val="27"/>
          <w:szCs w:val="27"/>
        </w:rPr>
        <w:t xml:space="preserve">4 </w:t>
      </w:r>
      <w:r w:rsidRPr="009C6F96">
        <w:rPr>
          <w:rFonts w:asciiTheme="majorHAnsi" w:hAnsiTheme="majorHAnsi" w:cstheme="majorHAnsi"/>
          <w:b/>
          <w:sz w:val="27"/>
          <w:szCs w:val="27"/>
        </w:rPr>
        <w:t>Objectives</w:t>
      </w:r>
    </w:p>
    <w:p w14:paraId="5368A069" w14:textId="77777777" w:rsidR="009C6F96" w:rsidRPr="009C6F96" w:rsidRDefault="009C6F96" w:rsidP="009C6F96">
      <w:pPr>
        <w:jc w:val="both"/>
        <w:rPr>
          <w:rFonts w:asciiTheme="majorHAnsi" w:hAnsiTheme="majorHAnsi" w:cstheme="majorHAnsi"/>
          <w:sz w:val="27"/>
          <w:szCs w:val="27"/>
        </w:rPr>
      </w:pPr>
      <w:r w:rsidRPr="009C6F96">
        <w:rPr>
          <w:rFonts w:asciiTheme="majorHAnsi" w:hAnsiTheme="majorHAnsi" w:cstheme="majorHAnsi"/>
          <w:sz w:val="27"/>
          <w:szCs w:val="27"/>
        </w:rPr>
        <w:t>The RSE programme enables pupils to access experiences that will enable them to:</w:t>
      </w:r>
    </w:p>
    <w:p w14:paraId="6FDEB1EF" w14:textId="77777777" w:rsidR="009C6F96" w:rsidRPr="009C6F96" w:rsidRDefault="009C6F96" w:rsidP="009C6F96">
      <w:pPr>
        <w:pStyle w:val="ListParagraph"/>
        <w:numPr>
          <w:ilvl w:val="0"/>
          <w:numId w:val="12"/>
        </w:numPr>
        <w:jc w:val="both"/>
        <w:rPr>
          <w:rFonts w:asciiTheme="majorHAnsi" w:hAnsiTheme="majorHAnsi" w:cstheme="majorHAnsi"/>
          <w:sz w:val="27"/>
          <w:szCs w:val="27"/>
        </w:rPr>
      </w:pPr>
      <w:r w:rsidRPr="009C6F96">
        <w:rPr>
          <w:rFonts w:asciiTheme="majorHAnsi" w:hAnsiTheme="majorHAnsi" w:cstheme="majorHAnsi"/>
          <w:sz w:val="27"/>
          <w:szCs w:val="27"/>
        </w:rPr>
        <w:t>Understand sexual development and human physiology</w:t>
      </w:r>
    </w:p>
    <w:p w14:paraId="4D5D1D34" w14:textId="77777777" w:rsidR="009C6F96" w:rsidRPr="009C6F96" w:rsidRDefault="009C6F96" w:rsidP="009C6F96">
      <w:pPr>
        <w:pStyle w:val="ListParagraph"/>
        <w:numPr>
          <w:ilvl w:val="0"/>
          <w:numId w:val="12"/>
        </w:numPr>
        <w:jc w:val="both"/>
        <w:rPr>
          <w:rFonts w:asciiTheme="majorHAnsi" w:hAnsiTheme="majorHAnsi" w:cstheme="majorHAnsi"/>
          <w:sz w:val="27"/>
          <w:szCs w:val="27"/>
        </w:rPr>
      </w:pPr>
      <w:r w:rsidRPr="009C6F96">
        <w:rPr>
          <w:rFonts w:asciiTheme="majorHAnsi" w:hAnsiTheme="majorHAnsi" w:cstheme="majorHAnsi"/>
          <w:sz w:val="27"/>
          <w:szCs w:val="27"/>
        </w:rPr>
        <w:t>Understand contraception, abortion and sexually transmitted diseases</w:t>
      </w:r>
    </w:p>
    <w:p w14:paraId="083625A4" w14:textId="77777777" w:rsidR="009C6F96" w:rsidRPr="009C6F96" w:rsidRDefault="009C6F96" w:rsidP="009C6F96">
      <w:pPr>
        <w:pStyle w:val="ListParagraph"/>
        <w:numPr>
          <w:ilvl w:val="0"/>
          <w:numId w:val="12"/>
        </w:numPr>
        <w:jc w:val="both"/>
        <w:rPr>
          <w:rFonts w:asciiTheme="majorHAnsi" w:hAnsiTheme="majorHAnsi" w:cstheme="majorHAnsi"/>
          <w:sz w:val="27"/>
          <w:szCs w:val="27"/>
        </w:rPr>
      </w:pPr>
      <w:r w:rsidRPr="009C6F96">
        <w:rPr>
          <w:rFonts w:asciiTheme="majorHAnsi" w:hAnsiTheme="majorHAnsi" w:cstheme="majorHAnsi"/>
          <w:sz w:val="27"/>
          <w:szCs w:val="27"/>
        </w:rPr>
        <w:t>Understand stereotyping, gender issues and cultural issues</w:t>
      </w:r>
    </w:p>
    <w:p w14:paraId="204EBE93" w14:textId="77777777" w:rsidR="009C6F96" w:rsidRPr="009C6F96" w:rsidRDefault="009C6F96" w:rsidP="009C6F96">
      <w:pPr>
        <w:pStyle w:val="ListParagraph"/>
        <w:numPr>
          <w:ilvl w:val="0"/>
          <w:numId w:val="12"/>
        </w:numPr>
        <w:jc w:val="both"/>
        <w:rPr>
          <w:rFonts w:asciiTheme="majorHAnsi" w:hAnsiTheme="majorHAnsi" w:cstheme="majorHAnsi"/>
          <w:sz w:val="27"/>
          <w:szCs w:val="27"/>
        </w:rPr>
      </w:pPr>
      <w:r w:rsidRPr="009C6F96">
        <w:rPr>
          <w:rFonts w:asciiTheme="majorHAnsi" w:hAnsiTheme="majorHAnsi" w:cstheme="majorHAnsi"/>
          <w:sz w:val="27"/>
          <w:szCs w:val="27"/>
        </w:rPr>
        <w:t>The effect and influence of social media</w:t>
      </w:r>
    </w:p>
    <w:p w14:paraId="07F1D783" w14:textId="77777777" w:rsidR="009C6F96" w:rsidRPr="009C6F96" w:rsidRDefault="009C6F96" w:rsidP="009C6F96">
      <w:pPr>
        <w:pStyle w:val="ListParagraph"/>
        <w:numPr>
          <w:ilvl w:val="0"/>
          <w:numId w:val="12"/>
        </w:numPr>
        <w:jc w:val="both"/>
        <w:rPr>
          <w:rFonts w:asciiTheme="majorHAnsi" w:hAnsiTheme="majorHAnsi" w:cstheme="majorHAnsi"/>
          <w:sz w:val="27"/>
          <w:szCs w:val="27"/>
        </w:rPr>
      </w:pPr>
      <w:r w:rsidRPr="009C6F96">
        <w:rPr>
          <w:rFonts w:asciiTheme="majorHAnsi" w:hAnsiTheme="majorHAnsi" w:cstheme="majorHAnsi"/>
          <w:sz w:val="27"/>
          <w:szCs w:val="27"/>
        </w:rPr>
        <w:t>Recognise differing family structures</w:t>
      </w:r>
    </w:p>
    <w:p w14:paraId="63E5625A" w14:textId="77777777" w:rsidR="009C6F96" w:rsidRPr="009C6F96" w:rsidRDefault="009C6F96" w:rsidP="009C6F96">
      <w:pPr>
        <w:pStyle w:val="ListParagraph"/>
        <w:numPr>
          <w:ilvl w:val="0"/>
          <w:numId w:val="12"/>
        </w:numPr>
        <w:jc w:val="both"/>
        <w:rPr>
          <w:rFonts w:asciiTheme="majorHAnsi" w:hAnsiTheme="majorHAnsi" w:cstheme="majorHAnsi"/>
          <w:sz w:val="27"/>
          <w:szCs w:val="27"/>
        </w:rPr>
      </w:pPr>
      <w:r w:rsidRPr="009C6F96">
        <w:rPr>
          <w:rFonts w:asciiTheme="majorHAnsi" w:hAnsiTheme="majorHAnsi" w:cstheme="majorHAnsi"/>
          <w:sz w:val="27"/>
          <w:szCs w:val="27"/>
        </w:rPr>
        <w:t>Explore own feelings and emotions</w:t>
      </w:r>
    </w:p>
    <w:p w14:paraId="71FB0583" w14:textId="77777777" w:rsidR="009C6F96" w:rsidRPr="009C6F96" w:rsidRDefault="009C6F96" w:rsidP="009C6F96">
      <w:pPr>
        <w:pStyle w:val="ListParagraph"/>
        <w:numPr>
          <w:ilvl w:val="0"/>
          <w:numId w:val="12"/>
        </w:numPr>
        <w:jc w:val="both"/>
        <w:rPr>
          <w:rFonts w:asciiTheme="majorHAnsi" w:hAnsiTheme="majorHAnsi" w:cstheme="majorHAnsi"/>
          <w:sz w:val="27"/>
          <w:szCs w:val="27"/>
        </w:rPr>
      </w:pPr>
      <w:r w:rsidRPr="009C6F96">
        <w:rPr>
          <w:rFonts w:asciiTheme="majorHAnsi" w:hAnsiTheme="majorHAnsi" w:cstheme="majorHAnsi"/>
          <w:sz w:val="27"/>
          <w:szCs w:val="27"/>
        </w:rPr>
        <w:t>Recognise and use appropriate language and vocabulary to discuss sexual feelings</w:t>
      </w:r>
    </w:p>
    <w:p w14:paraId="460F653B" w14:textId="77777777" w:rsidR="009C6F96" w:rsidRPr="009C6F96" w:rsidRDefault="009C6F96" w:rsidP="009C6F96">
      <w:pPr>
        <w:pStyle w:val="ListParagraph"/>
        <w:numPr>
          <w:ilvl w:val="0"/>
          <w:numId w:val="12"/>
        </w:numPr>
        <w:jc w:val="both"/>
        <w:rPr>
          <w:rFonts w:asciiTheme="majorHAnsi" w:hAnsiTheme="majorHAnsi" w:cstheme="majorHAnsi"/>
          <w:sz w:val="27"/>
          <w:szCs w:val="27"/>
        </w:rPr>
      </w:pPr>
      <w:r w:rsidRPr="009C6F96">
        <w:rPr>
          <w:rFonts w:asciiTheme="majorHAnsi" w:hAnsiTheme="majorHAnsi" w:cstheme="majorHAnsi"/>
          <w:sz w:val="27"/>
          <w:szCs w:val="27"/>
        </w:rPr>
        <w:t>Develop strategies to make informed decisions and problem solve</w:t>
      </w:r>
    </w:p>
    <w:p w14:paraId="57AB5EFA" w14:textId="77777777" w:rsidR="009C6F96" w:rsidRPr="009C6F96" w:rsidRDefault="009C6F96" w:rsidP="009C6F96">
      <w:pPr>
        <w:pStyle w:val="ListParagraph"/>
        <w:numPr>
          <w:ilvl w:val="0"/>
          <w:numId w:val="12"/>
        </w:numPr>
        <w:jc w:val="both"/>
        <w:rPr>
          <w:rFonts w:asciiTheme="majorHAnsi" w:hAnsiTheme="majorHAnsi" w:cstheme="majorHAnsi"/>
          <w:sz w:val="27"/>
          <w:szCs w:val="27"/>
        </w:rPr>
      </w:pPr>
      <w:r w:rsidRPr="009C6F96">
        <w:rPr>
          <w:rFonts w:asciiTheme="majorHAnsi" w:hAnsiTheme="majorHAnsi" w:cstheme="majorHAnsi"/>
          <w:sz w:val="27"/>
          <w:szCs w:val="27"/>
        </w:rPr>
        <w:t>Explore relationships within differing contexts</w:t>
      </w:r>
    </w:p>
    <w:p w14:paraId="64676ECA" w14:textId="77777777" w:rsidR="009C6F96" w:rsidRPr="009C6F96" w:rsidRDefault="009C6F96" w:rsidP="009C6F96">
      <w:pPr>
        <w:pStyle w:val="ListParagraph"/>
        <w:numPr>
          <w:ilvl w:val="0"/>
          <w:numId w:val="12"/>
        </w:numPr>
        <w:jc w:val="both"/>
        <w:rPr>
          <w:rFonts w:asciiTheme="majorHAnsi" w:hAnsiTheme="majorHAnsi" w:cstheme="majorHAnsi"/>
          <w:sz w:val="27"/>
          <w:szCs w:val="27"/>
        </w:rPr>
      </w:pPr>
      <w:r w:rsidRPr="009C6F96">
        <w:rPr>
          <w:rFonts w:asciiTheme="majorHAnsi" w:hAnsiTheme="majorHAnsi" w:cstheme="majorHAnsi"/>
          <w:sz w:val="27"/>
          <w:szCs w:val="27"/>
        </w:rPr>
        <w:t>Develop personal and interpersonal skills</w:t>
      </w:r>
    </w:p>
    <w:p w14:paraId="6F1230A5" w14:textId="77777777" w:rsidR="009C6F96" w:rsidRPr="009C6F96" w:rsidRDefault="009C6F96" w:rsidP="009C6F96">
      <w:pPr>
        <w:pStyle w:val="ListParagraph"/>
        <w:numPr>
          <w:ilvl w:val="0"/>
          <w:numId w:val="12"/>
        </w:numPr>
        <w:jc w:val="both"/>
        <w:rPr>
          <w:rFonts w:asciiTheme="majorHAnsi" w:hAnsiTheme="majorHAnsi" w:cstheme="majorHAnsi"/>
          <w:sz w:val="27"/>
          <w:szCs w:val="27"/>
        </w:rPr>
      </w:pPr>
      <w:r w:rsidRPr="009C6F96">
        <w:rPr>
          <w:rFonts w:asciiTheme="majorHAnsi" w:hAnsiTheme="majorHAnsi" w:cstheme="majorHAnsi"/>
          <w:sz w:val="27"/>
          <w:szCs w:val="27"/>
        </w:rPr>
        <w:t>Establish and maintain healthy relationships</w:t>
      </w:r>
    </w:p>
    <w:p w14:paraId="27E10E0C" w14:textId="77777777" w:rsidR="009C6F96" w:rsidRPr="009C6F96" w:rsidRDefault="009C6F96" w:rsidP="009C6F96">
      <w:pPr>
        <w:pStyle w:val="ListParagraph"/>
        <w:numPr>
          <w:ilvl w:val="0"/>
          <w:numId w:val="12"/>
        </w:numPr>
        <w:jc w:val="both"/>
        <w:rPr>
          <w:rFonts w:asciiTheme="majorHAnsi" w:hAnsiTheme="majorHAnsi" w:cstheme="majorHAnsi"/>
          <w:sz w:val="27"/>
          <w:szCs w:val="27"/>
        </w:rPr>
      </w:pPr>
      <w:r w:rsidRPr="009C6F96">
        <w:rPr>
          <w:rFonts w:asciiTheme="majorHAnsi" w:hAnsiTheme="majorHAnsi" w:cstheme="majorHAnsi"/>
          <w:sz w:val="27"/>
          <w:szCs w:val="27"/>
        </w:rPr>
        <w:t>Develop skills to manage and cope with peer pressure</w:t>
      </w:r>
    </w:p>
    <w:p w14:paraId="7FE4AF9B" w14:textId="77777777" w:rsidR="009C6F96" w:rsidRPr="009C6F96" w:rsidRDefault="009C6F96" w:rsidP="009C6F96">
      <w:pPr>
        <w:pStyle w:val="ListParagraph"/>
        <w:numPr>
          <w:ilvl w:val="0"/>
          <w:numId w:val="12"/>
        </w:numPr>
        <w:jc w:val="both"/>
        <w:rPr>
          <w:rFonts w:asciiTheme="majorHAnsi" w:hAnsiTheme="majorHAnsi" w:cstheme="majorHAnsi"/>
          <w:sz w:val="27"/>
          <w:szCs w:val="27"/>
        </w:rPr>
      </w:pPr>
      <w:r w:rsidRPr="009C6F96">
        <w:rPr>
          <w:rFonts w:asciiTheme="majorHAnsi" w:hAnsiTheme="majorHAnsi" w:cstheme="majorHAnsi"/>
          <w:sz w:val="27"/>
          <w:szCs w:val="27"/>
        </w:rPr>
        <w:t>Develop and awareness of morals and values</w:t>
      </w:r>
    </w:p>
    <w:p w14:paraId="0331D7EE" w14:textId="77777777" w:rsidR="009C6F96" w:rsidRPr="009C6F96" w:rsidRDefault="009C6F96" w:rsidP="009C6F96">
      <w:pPr>
        <w:pStyle w:val="ListParagraph"/>
        <w:numPr>
          <w:ilvl w:val="0"/>
          <w:numId w:val="12"/>
        </w:numPr>
        <w:jc w:val="both"/>
        <w:rPr>
          <w:rFonts w:asciiTheme="majorHAnsi" w:hAnsiTheme="majorHAnsi" w:cstheme="majorHAnsi"/>
          <w:sz w:val="27"/>
          <w:szCs w:val="27"/>
        </w:rPr>
      </w:pPr>
      <w:r w:rsidRPr="009C6F96">
        <w:rPr>
          <w:rFonts w:asciiTheme="majorHAnsi" w:hAnsiTheme="majorHAnsi" w:cstheme="majorHAnsi"/>
          <w:sz w:val="27"/>
          <w:szCs w:val="27"/>
        </w:rPr>
        <w:t>Recognise rights and responsibilities</w:t>
      </w:r>
    </w:p>
    <w:p w14:paraId="2A357A70" w14:textId="77777777" w:rsidR="009C6F96" w:rsidRPr="009C6F96" w:rsidRDefault="009C6F96" w:rsidP="009C6F96">
      <w:pPr>
        <w:pStyle w:val="ListParagraph"/>
        <w:numPr>
          <w:ilvl w:val="0"/>
          <w:numId w:val="12"/>
        </w:numPr>
        <w:jc w:val="both"/>
        <w:rPr>
          <w:rFonts w:asciiTheme="majorHAnsi" w:hAnsiTheme="majorHAnsi" w:cstheme="majorHAnsi"/>
          <w:sz w:val="27"/>
          <w:szCs w:val="27"/>
        </w:rPr>
      </w:pPr>
      <w:r w:rsidRPr="009C6F96">
        <w:rPr>
          <w:rFonts w:asciiTheme="majorHAnsi" w:hAnsiTheme="majorHAnsi" w:cstheme="majorHAnsi"/>
          <w:sz w:val="27"/>
          <w:szCs w:val="27"/>
        </w:rPr>
        <w:t>Learn about agencies and support available that is relevant and age appropriate</w:t>
      </w:r>
    </w:p>
    <w:p w14:paraId="60A6DE46" w14:textId="77777777" w:rsidR="009C6F96" w:rsidRPr="009C6F96" w:rsidRDefault="009C6F96" w:rsidP="009C6F96">
      <w:pPr>
        <w:pStyle w:val="ListParagraph"/>
        <w:numPr>
          <w:ilvl w:val="0"/>
          <w:numId w:val="12"/>
        </w:numPr>
        <w:jc w:val="both"/>
        <w:rPr>
          <w:rFonts w:asciiTheme="majorHAnsi" w:hAnsiTheme="majorHAnsi" w:cstheme="majorHAnsi"/>
          <w:sz w:val="27"/>
          <w:szCs w:val="27"/>
        </w:rPr>
      </w:pPr>
      <w:r w:rsidRPr="009C6F96">
        <w:rPr>
          <w:rFonts w:asciiTheme="majorHAnsi" w:hAnsiTheme="majorHAnsi" w:cstheme="majorHAnsi"/>
          <w:sz w:val="27"/>
          <w:szCs w:val="27"/>
        </w:rPr>
        <w:t>Understand family issues and lifelong responsibilities.</w:t>
      </w:r>
    </w:p>
    <w:p w14:paraId="7CAA0E20" w14:textId="77777777" w:rsidR="009C6F96" w:rsidRPr="009C6F96" w:rsidRDefault="009C6F96" w:rsidP="009C6F96">
      <w:pPr>
        <w:ind w:left="360"/>
        <w:jc w:val="both"/>
        <w:rPr>
          <w:rFonts w:asciiTheme="majorHAnsi" w:hAnsiTheme="majorHAnsi" w:cstheme="majorHAnsi"/>
          <w:sz w:val="27"/>
          <w:szCs w:val="27"/>
        </w:rPr>
      </w:pPr>
    </w:p>
    <w:p w14:paraId="22ECD4A4" w14:textId="77777777" w:rsidR="009C6F96" w:rsidRPr="009C6F96" w:rsidRDefault="009C6F96" w:rsidP="009C6F96">
      <w:pPr>
        <w:jc w:val="both"/>
        <w:rPr>
          <w:rFonts w:asciiTheme="majorHAnsi" w:hAnsiTheme="majorHAnsi" w:cstheme="majorHAnsi"/>
          <w:sz w:val="27"/>
          <w:szCs w:val="27"/>
        </w:rPr>
      </w:pPr>
      <w:r w:rsidRPr="009C6F96">
        <w:rPr>
          <w:rFonts w:asciiTheme="majorHAnsi" w:hAnsiTheme="majorHAnsi" w:cstheme="majorHAnsi"/>
          <w:sz w:val="27"/>
          <w:szCs w:val="27"/>
        </w:rPr>
        <w:t>This policy aims to promote the ethos of City of Armagh High School. It hopes to present facts in an objective, balanced and sensitive manner, set within a clear framework, taking into account current legislation in Northern Ireland. Lessons and topics are age-appropriate, taking into account the age, maturity and understanding of our pupils. Pupils are encouraged to view topics in a responsible and healthy manner, exploring their rights and responsibilities within RSE topic areas.</w:t>
      </w:r>
    </w:p>
    <w:p w14:paraId="72A66A85" w14:textId="11C9B8C0" w:rsidR="009C6F96" w:rsidRPr="009C6F96" w:rsidRDefault="009C6F96" w:rsidP="009C6F96">
      <w:pPr>
        <w:jc w:val="both"/>
        <w:rPr>
          <w:rFonts w:asciiTheme="majorHAnsi" w:hAnsiTheme="majorHAnsi" w:cstheme="majorHAnsi"/>
          <w:sz w:val="27"/>
          <w:szCs w:val="27"/>
        </w:rPr>
      </w:pPr>
      <w:r>
        <w:rPr>
          <w:rFonts w:asciiTheme="majorHAnsi" w:hAnsiTheme="majorHAnsi" w:cstheme="majorHAnsi"/>
          <w:b/>
          <w:sz w:val="27"/>
          <w:szCs w:val="27"/>
        </w:rPr>
        <w:t xml:space="preserve">5 </w:t>
      </w:r>
      <w:r w:rsidRPr="009C6F96">
        <w:rPr>
          <w:rFonts w:asciiTheme="majorHAnsi" w:hAnsiTheme="majorHAnsi" w:cstheme="majorHAnsi"/>
          <w:b/>
          <w:sz w:val="27"/>
          <w:szCs w:val="27"/>
        </w:rPr>
        <w:t>Responding to sensitive issues</w:t>
      </w:r>
    </w:p>
    <w:p w14:paraId="75517370" w14:textId="77777777" w:rsidR="009C6F96" w:rsidRPr="009C6F96" w:rsidRDefault="009C6F96" w:rsidP="009C6F96">
      <w:pPr>
        <w:jc w:val="both"/>
        <w:rPr>
          <w:rFonts w:asciiTheme="majorHAnsi" w:hAnsiTheme="majorHAnsi" w:cstheme="majorHAnsi"/>
          <w:sz w:val="27"/>
          <w:szCs w:val="27"/>
        </w:rPr>
      </w:pPr>
      <w:r w:rsidRPr="009C6F96">
        <w:rPr>
          <w:rFonts w:asciiTheme="majorHAnsi" w:hAnsiTheme="majorHAnsi" w:cstheme="majorHAnsi"/>
          <w:sz w:val="27"/>
          <w:szCs w:val="27"/>
        </w:rPr>
        <w:t>In conjunction with a contemporary approach to RSE, certain sensitive issues may occur from time to time, requiring additional consideration:</w:t>
      </w:r>
    </w:p>
    <w:p w14:paraId="50C68B18" w14:textId="77777777" w:rsidR="009C6F96" w:rsidRPr="009C6F96" w:rsidRDefault="009C6F96" w:rsidP="009C6F96">
      <w:pPr>
        <w:pStyle w:val="ListParagraph"/>
        <w:numPr>
          <w:ilvl w:val="0"/>
          <w:numId w:val="10"/>
        </w:numPr>
        <w:jc w:val="both"/>
        <w:rPr>
          <w:rFonts w:asciiTheme="majorHAnsi" w:hAnsiTheme="majorHAnsi" w:cstheme="majorHAnsi"/>
          <w:sz w:val="27"/>
          <w:szCs w:val="27"/>
        </w:rPr>
      </w:pPr>
      <w:r w:rsidRPr="009C6F96">
        <w:rPr>
          <w:rFonts w:asciiTheme="majorHAnsi" w:hAnsiTheme="majorHAnsi" w:cstheme="majorHAnsi"/>
          <w:b/>
          <w:sz w:val="27"/>
          <w:szCs w:val="27"/>
        </w:rPr>
        <w:t>Child Sexual Exploitation</w:t>
      </w:r>
    </w:p>
    <w:p w14:paraId="6BD2F7D9" w14:textId="77777777" w:rsidR="009C6F96" w:rsidRPr="009C6F96" w:rsidRDefault="009C6F96" w:rsidP="009C6F96">
      <w:pPr>
        <w:pStyle w:val="ListParagraph"/>
        <w:jc w:val="both"/>
        <w:rPr>
          <w:rFonts w:asciiTheme="majorHAnsi" w:hAnsiTheme="majorHAnsi" w:cstheme="majorHAnsi"/>
          <w:sz w:val="27"/>
          <w:szCs w:val="27"/>
        </w:rPr>
      </w:pPr>
      <w:r w:rsidRPr="009C6F96">
        <w:rPr>
          <w:rFonts w:asciiTheme="majorHAnsi" w:hAnsiTheme="majorHAnsi" w:cstheme="majorHAnsi"/>
          <w:sz w:val="27"/>
          <w:szCs w:val="27"/>
        </w:rPr>
        <w:t>According to updated reports, child sexual exploitation is increasingly evident and is an area of increasing concern in Northern Ireland. This is a ‘</w:t>
      </w:r>
      <w:r w:rsidRPr="009C6F96">
        <w:rPr>
          <w:rFonts w:asciiTheme="majorHAnsi" w:hAnsiTheme="majorHAnsi" w:cstheme="majorHAnsi"/>
          <w:i/>
          <w:sz w:val="27"/>
          <w:szCs w:val="27"/>
        </w:rPr>
        <w:t xml:space="preserve">form of </w:t>
      </w:r>
      <w:r w:rsidRPr="009C6F96">
        <w:rPr>
          <w:rFonts w:asciiTheme="majorHAnsi" w:hAnsiTheme="majorHAnsi" w:cstheme="majorHAnsi"/>
          <w:i/>
          <w:sz w:val="27"/>
          <w:szCs w:val="27"/>
        </w:rPr>
        <w:lastRenderedPageBreak/>
        <w:t>sexual abuse in which a person(s) exploits, coerces and/or manipulates child or young person into engaging in some form of sexual activity in return for something the child needs or desires… for the gain of the person(s) perpetrating or facilitating the abuse</w:t>
      </w:r>
      <w:r w:rsidRPr="009C6F96">
        <w:rPr>
          <w:rFonts w:asciiTheme="majorHAnsi" w:hAnsiTheme="majorHAnsi" w:cstheme="majorHAnsi"/>
          <w:sz w:val="27"/>
          <w:szCs w:val="27"/>
        </w:rPr>
        <w:t>’ (SBNI). Through RSE we aim to enhance pupil awareness of these issues and help them to recognise and challenge inappropriate and unwanted attention from others.</w:t>
      </w:r>
    </w:p>
    <w:p w14:paraId="177B41C3" w14:textId="77777777" w:rsidR="009C6F96" w:rsidRPr="009C6F96" w:rsidRDefault="009C6F96" w:rsidP="009C6F96">
      <w:pPr>
        <w:pStyle w:val="ListParagraph"/>
        <w:jc w:val="both"/>
        <w:rPr>
          <w:rFonts w:asciiTheme="majorHAnsi" w:hAnsiTheme="majorHAnsi" w:cstheme="majorHAnsi"/>
          <w:sz w:val="27"/>
          <w:szCs w:val="27"/>
        </w:rPr>
      </w:pPr>
    </w:p>
    <w:p w14:paraId="6E96881D" w14:textId="77777777" w:rsidR="009C6F96" w:rsidRPr="009C6F96" w:rsidRDefault="009C6F96" w:rsidP="009C6F96">
      <w:pPr>
        <w:pStyle w:val="ListParagraph"/>
        <w:numPr>
          <w:ilvl w:val="0"/>
          <w:numId w:val="10"/>
        </w:numPr>
        <w:jc w:val="both"/>
        <w:rPr>
          <w:rFonts w:asciiTheme="majorHAnsi" w:hAnsiTheme="majorHAnsi" w:cstheme="majorHAnsi"/>
          <w:sz w:val="27"/>
          <w:szCs w:val="27"/>
        </w:rPr>
      </w:pPr>
      <w:r w:rsidRPr="009C6F96">
        <w:rPr>
          <w:rFonts w:asciiTheme="majorHAnsi" w:hAnsiTheme="majorHAnsi" w:cstheme="majorHAnsi"/>
          <w:b/>
          <w:sz w:val="27"/>
          <w:szCs w:val="27"/>
        </w:rPr>
        <w:t>Sexual Identity and Orientation</w:t>
      </w:r>
    </w:p>
    <w:p w14:paraId="1FF0BC2B" w14:textId="77777777" w:rsidR="009C6F96" w:rsidRPr="009C6F96" w:rsidRDefault="009C6F96" w:rsidP="009C6F96">
      <w:pPr>
        <w:pStyle w:val="ListParagraph"/>
        <w:jc w:val="both"/>
        <w:rPr>
          <w:rFonts w:asciiTheme="majorHAnsi" w:hAnsiTheme="majorHAnsi" w:cstheme="majorHAnsi"/>
          <w:sz w:val="27"/>
          <w:szCs w:val="27"/>
        </w:rPr>
      </w:pPr>
      <w:r w:rsidRPr="009C6F96">
        <w:rPr>
          <w:rFonts w:asciiTheme="majorHAnsi" w:hAnsiTheme="majorHAnsi" w:cstheme="majorHAnsi"/>
          <w:sz w:val="27"/>
          <w:szCs w:val="27"/>
        </w:rPr>
        <w:t>As stated previously, all pupils have the right to learn in a safe, welcoming and inclusive environment, to be treated with respect and dignity and not to be treated any less favourably on grounds of their actual or perceived sexual orientation.</w:t>
      </w:r>
    </w:p>
    <w:p w14:paraId="716F8C5E" w14:textId="77777777" w:rsidR="009C6F96" w:rsidRPr="009C6F96" w:rsidRDefault="009C6F96" w:rsidP="009C6F96">
      <w:pPr>
        <w:pStyle w:val="ListParagraph"/>
        <w:jc w:val="both"/>
        <w:rPr>
          <w:rFonts w:asciiTheme="majorHAnsi" w:hAnsiTheme="majorHAnsi" w:cstheme="majorHAnsi"/>
          <w:sz w:val="27"/>
          <w:szCs w:val="27"/>
        </w:rPr>
      </w:pPr>
      <w:r w:rsidRPr="009C6F96">
        <w:rPr>
          <w:rFonts w:asciiTheme="majorHAnsi" w:hAnsiTheme="majorHAnsi" w:cstheme="majorHAnsi"/>
          <w:sz w:val="27"/>
          <w:szCs w:val="27"/>
        </w:rPr>
        <w:t>Bullying on the grounds of sexual orientation is unacceptable; it is as unacceptable as it is in any other situation where someone is bullied or mistreated because of their differences from those who are perceived to be the majority. All issues relating to bullying on the grounds of sexual orientation or any other form of homophobic abuse will not be tolerated and will be dealt with in line with the school’s Anti-bullying Policy.</w:t>
      </w:r>
    </w:p>
    <w:p w14:paraId="5F68EEAD" w14:textId="77777777" w:rsidR="009C6F96" w:rsidRPr="009C6F96" w:rsidRDefault="009C6F96" w:rsidP="009C6F96">
      <w:pPr>
        <w:pStyle w:val="ListParagraph"/>
        <w:jc w:val="both"/>
        <w:rPr>
          <w:rFonts w:asciiTheme="majorHAnsi" w:hAnsiTheme="majorHAnsi" w:cstheme="majorHAnsi"/>
          <w:sz w:val="27"/>
          <w:szCs w:val="27"/>
        </w:rPr>
      </w:pPr>
      <w:r w:rsidRPr="009C6F96">
        <w:rPr>
          <w:rFonts w:asciiTheme="majorHAnsi" w:hAnsiTheme="majorHAnsi" w:cstheme="majorHAnsi"/>
          <w:sz w:val="27"/>
          <w:szCs w:val="27"/>
        </w:rPr>
        <w:t xml:space="preserve">Sexual Orientation will be handled in a sensitive manner, with </w:t>
      </w:r>
      <w:r w:rsidRPr="009C6F96">
        <w:rPr>
          <w:rFonts w:asciiTheme="majorHAnsi" w:hAnsiTheme="majorHAnsi" w:cstheme="majorHAnsi"/>
          <w:b/>
          <w:sz w:val="27"/>
          <w:szCs w:val="27"/>
        </w:rPr>
        <w:t>all staff</w:t>
      </w:r>
      <w:r w:rsidRPr="009C6F96">
        <w:rPr>
          <w:rFonts w:asciiTheme="majorHAnsi" w:hAnsiTheme="majorHAnsi" w:cstheme="majorHAnsi"/>
          <w:sz w:val="27"/>
          <w:szCs w:val="27"/>
        </w:rPr>
        <w:t xml:space="preserve"> holding a responsibility to counteract prejudice and support the development of confidence, self-esteem and personal responsibility in all pupils. Equality of opportunity, per school ethos, is promoted for all pupils.</w:t>
      </w:r>
    </w:p>
    <w:p w14:paraId="57995EDA" w14:textId="77777777" w:rsidR="009C6F96" w:rsidRPr="009C6F96" w:rsidRDefault="009C6F96" w:rsidP="009C6F96">
      <w:pPr>
        <w:pStyle w:val="ListParagraph"/>
        <w:jc w:val="both"/>
        <w:rPr>
          <w:rFonts w:asciiTheme="majorHAnsi" w:hAnsiTheme="majorHAnsi" w:cstheme="majorHAnsi"/>
          <w:sz w:val="27"/>
          <w:szCs w:val="27"/>
        </w:rPr>
      </w:pPr>
    </w:p>
    <w:p w14:paraId="31D8C2A3" w14:textId="77777777" w:rsidR="009C6F96" w:rsidRPr="009C6F96" w:rsidRDefault="009C6F96" w:rsidP="009C6F96">
      <w:pPr>
        <w:pStyle w:val="ListParagraph"/>
        <w:numPr>
          <w:ilvl w:val="0"/>
          <w:numId w:val="10"/>
        </w:numPr>
        <w:jc w:val="both"/>
        <w:rPr>
          <w:rFonts w:asciiTheme="majorHAnsi" w:hAnsiTheme="majorHAnsi" w:cstheme="majorHAnsi"/>
          <w:sz w:val="27"/>
          <w:szCs w:val="27"/>
        </w:rPr>
      </w:pPr>
      <w:r w:rsidRPr="009C6F96">
        <w:rPr>
          <w:rFonts w:asciiTheme="majorHAnsi" w:hAnsiTheme="majorHAnsi" w:cstheme="majorHAnsi"/>
          <w:b/>
          <w:sz w:val="27"/>
          <w:szCs w:val="27"/>
        </w:rPr>
        <w:t>Sexting</w:t>
      </w:r>
    </w:p>
    <w:p w14:paraId="63AFC134" w14:textId="77777777" w:rsidR="009C6F96" w:rsidRPr="009C6F96" w:rsidRDefault="009C6F96" w:rsidP="009C6F96">
      <w:pPr>
        <w:pStyle w:val="ListParagraph"/>
        <w:jc w:val="both"/>
        <w:rPr>
          <w:rFonts w:asciiTheme="majorHAnsi" w:hAnsiTheme="majorHAnsi" w:cstheme="majorHAnsi"/>
          <w:sz w:val="27"/>
          <w:szCs w:val="27"/>
        </w:rPr>
      </w:pPr>
      <w:r w:rsidRPr="009C6F96">
        <w:rPr>
          <w:rFonts w:asciiTheme="majorHAnsi" w:hAnsiTheme="majorHAnsi" w:cstheme="majorHAnsi"/>
          <w:sz w:val="27"/>
          <w:szCs w:val="27"/>
        </w:rPr>
        <w:t xml:space="preserve">‘Sexting’ is creating, sharing and forwarding sexually suggestive, nude or nearly nude images via the internet and mobile phones. </w:t>
      </w:r>
    </w:p>
    <w:p w14:paraId="6893C77F" w14:textId="77777777" w:rsidR="009C6F96" w:rsidRPr="009C6F96" w:rsidRDefault="009C6F96" w:rsidP="009C6F96">
      <w:pPr>
        <w:pStyle w:val="ListParagraph"/>
        <w:jc w:val="both"/>
        <w:rPr>
          <w:rFonts w:asciiTheme="majorHAnsi" w:hAnsiTheme="majorHAnsi" w:cstheme="majorHAnsi"/>
          <w:sz w:val="27"/>
          <w:szCs w:val="27"/>
        </w:rPr>
      </w:pPr>
      <w:r w:rsidRPr="009C6F96">
        <w:rPr>
          <w:rFonts w:asciiTheme="majorHAnsi" w:hAnsiTheme="majorHAnsi" w:cstheme="majorHAnsi"/>
          <w:sz w:val="27"/>
          <w:szCs w:val="27"/>
        </w:rPr>
        <w:t>In KS3, pupils are given the opportunity to explore the issue of sexting, in conjunction with input from outside agencies and in PD classes.</w:t>
      </w:r>
    </w:p>
    <w:p w14:paraId="08594AA7" w14:textId="77777777" w:rsidR="009C6F96" w:rsidRPr="009C6F96" w:rsidRDefault="009C6F96" w:rsidP="009C6F96">
      <w:pPr>
        <w:pStyle w:val="ListParagraph"/>
        <w:jc w:val="both"/>
        <w:rPr>
          <w:rFonts w:asciiTheme="majorHAnsi" w:hAnsiTheme="majorHAnsi" w:cstheme="majorHAnsi"/>
          <w:sz w:val="27"/>
          <w:szCs w:val="27"/>
        </w:rPr>
      </w:pPr>
      <w:r w:rsidRPr="009C6F96">
        <w:rPr>
          <w:rFonts w:asciiTheme="majorHAnsi" w:hAnsiTheme="majorHAnsi" w:cstheme="majorHAnsi"/>
          <w:sz w:val="27"/>
          <w:szCs w:val="27"/>
        </w:rPr>
        <w:t>Within the area of sexting, being safe online is explored, in line with tasks leading up to National Online Awareness Safety day each year in February.</w:t>
      </w:r>
    </w:p>
    <w:p w14:paraId="64919147" w14:textId="77777777" w:rsidR="009C6F96" w:rsidRPr="009C6F96" w:rsidRDefault="009C6F96" w:rsidP="009C6F96">
      <w:pPr>
        <w:pStyle w:val="ListParagraph"/>
        <w:jc w:val="both"/>
        <w:rPr>
          <w:rFonts w:asciiTheme="majorHAnsi" w:hAnsiTheme="majorHAnsi" w:cstheme="majorHAnsi"/>
          <w:sz w:val="27"/>
          <w:szCs w:val="27"/>
        </w:rPr>
      </w:pPr>
    </w:p>
    <w:p w14:paraId="3F7F3BDE" w14:textId="77777777" w:rsidR="009C6F96" w:rsidRPr="009C6F96" w:rsidRDefault="009C6F96" w:rsidP="009C6F96">
      <w:pPr>
        <w:pStyle w:val="ListParagraph"/>
        <w:numPr>
          <w:ilvl w:val="0"/>
          <w:numId w:val="10"/>
        </w:numPr>
        <w:jc w:val="both"/>
        <w:rPr>
          <w:rFonts w:asciiTheme="majorHAnsi" w:hAnsiTheme="majorHAnsi" w:cstheme="majorHAnsi"/>
          <w:sz w:val="27"/>
          <w:szCs w:val="27"/>
        </w:rPr>
      </w:pPr>
      <w:r w:rsidRPr="009C6F96">
        <w:rPr>
          <w:rFonts w:asciiTheme="majorHAnsi" w:hAnsiTheme="majorHAnsi" w:cstheme="majorHAnsi"/>
          <w:b/>
          <w:sz w:val="27"/>
          <w:szCs w:val="27"/>
        </w:rPr>
        <w:t>Pregnancy</w:t>
      </w:r>
    </w:p>
    <w:p w14:paraId="0F287CC8" w14:textId="77777777" w:rsidR="009C6F96" w:rsidRPr="009C6F96" w:rsidRDefault="009C6F96" w:rsidP="009C6F96">
      <w:pPr>
        <w:pStyle w:val="ListParagraph"/>
        <w:jc w:val="both"/>
        <w:rPr>
          <w:rFonts w:asciiTheme="majorHAnsi" w:hAnsiTheme="majorHAnsi" w:cstheme="majorHAnsi"/>
          <w:sz w:val="27"/>
          <w:szCs w:val="27"/>
        </w:rPr>
      </w:pPr>
      <w:r w:rsidRPr="009C6F96">
        <w:rPr>
          <w:rFonts w:asciiTheme="majorHAnsi" w:hAnsiTheme="majorHAnsi" w:cstheme="majorHAnsi"/>
          <w:sz w:val="27"/>
          <w:szCs w:val="27"/>
        </w:rPr>
        <w:t>We aim to support any young woman/women who may become pregnant whilst attending school. In consultation and agreement with the young mother to be, a referral may be made to the EA’s SAM (School Age Mothers) Project. Where possible, school will liaise closely with the parents/guardians of the pupil(s).</w:t>
      </w:r>
    </w:p>
    <w:p w14:paraId="1F47C2ED" w14:textId="77777777" w:rsidR="009C6F96" w:rsidRPr="009C6F96" w:rsidRDefault="009C6F96" w:rsidP="009C6F96">
      <w:pPr>
        <w:pStyle w:val="ListParagraph"/>
        <w:jc w:val="both"/>
        <w:rPr>
          <w:rFonts w:asciiTheme="majorHAnsi" w:hAnsiTheme="majorHAnsi" w:cstheme="majorHAnsi"/>
          <w:sz w:val="27"/>
          <w:szCs w:val="27"/>
        </w:rPr>
      </w:pPr>
      <w:r w:rsidRPr="009C6F96">
        <w:rPr>
          <w:rFonts w:asciiTheme="majorHAnsi" w:hAnsiTheme="majorHAnsi" w:cstheme="majorHAnsi"/>
          <w:sz w:val="27"/>
          <w:szCs w:val="27"/>
        </w:rPr>
        <w:t xml:space="preserve">In the event of a young woman informing school that she is pregnant, it may be necessary to consider if there is a Child Protection issue. A referral can be </w:t>
      </w:r>
      <w:r w:rsidRPr="009C6F96">
        <w:rPr>
          <w:rFonts w:asciiTheme="majorHAnsi" w:hAnsiTheme="majorHAnsi" w:cstheme="majorHAnsi"/>
          <w:sz w:val="27"/>
          <w:szCs w:val="27"/>
        </w:rPr>
        <w:lastRenderedPageBreak/>
        <w:t>made to the Designated Teacher for Child Protection and if necessary, school will follow child protection guidelines.</w:t>
      </w:r>
    </w:p>
    <w:p w14:paraId="1F0DAF67" w14:textId="77777777" w:rsidR="009C6F96" w:rsidRPr="009C6F96" w:rsidRDefault="009C6F96" w:rsidP="009C6F96">
      <w:pPr>
        <w:pStyle w:val="ListParagraph"/>
        <w:jc w:val="both"/>
        <w:rPr>
          <w:rFonts w:asciiTheme="majorHAnsi" w:hAnsiTheme="majorHAnsi" w:cstheme="majorHAnsi"/>
          <w:sz w:val="27"/>
          <w:szCs w:val="27"/>
        </w:rPr>
      </w:pPr>
      <w:r w:rsidRPr="009C6F96">
        <w:rPr>
          <w:rFonts w:asciiTheme="majorHAnsi" w:hAnsiTheme="majorHAnsi" w:cstheme="majorHAnsi"/>
          <w:sz w:val="27"/>
          <w:szCs w:val="27"/>
        </w:rPr>
        <w:t xml:space="preserve"> </w:t>
      </w:r>
    </w:p>
    <w:p w14:paraId="6B0EC9D3" w14:textId="77777777" w:rsidR="009C6F96" w:rsidRPr="009C6F96" w:rsidRDefault="009C6F96" w:rsidP="009C6F96">
      <w:pPr>
        <w:rPr>
          <w:rFonts w:asciiTheme="majorHAnsi" w:hAnsiTheme="majorHAnsi" w:cstheme="majorHAnsi"/>
          <w:sz w:val="27"/>
          <w:szCs w:val="27"/>
        </w:rPr>
      </w:pPr>
    </w:p>
    <w:p w14:paraId="31618177" w14:textId="4F051C58" w:rsidR="009C6F96" w:rsidRPr="009C6F96" w:rsidRDefault="009C6F96" w:rsidP="009C6F96">
      <w:pPr>
        <w:rPr>
          <w:rFonts w:asciiTheme="majorHAnsi" w:hAnsiTheme="majorHAnsi" w:cstheme="majorHAnsi"/>
          <w:sz w:val="27"/>
          <w:szCs w:val="27"/>
        </w:rPr>
      </w:pPr>
      <w:r>
        <w:rPr>
          <w:rFonts w:asciiTheme="majorHAnsi" w:hAnsiTheme="majorHAnsi" w:cstheme="majorHAnsi"/>
          <w:b/>
          <w:sz w:val="27"/>
          <w:szCs w:val="27"/>
        </w:rPr>
        <w:t xml:space="preserve">6 </w:t>
      </w:r>
      <w:r w:rsidRPr="009C6F96">
        <w:rPr>
          <w:rFonts w:asciiTheme="majorHAnsi" w:hAnsiTheme="majorHAnsi" w:cstheme="majorHAnsi"/>
          <w:b/>
          <w:sz w:val="27"/>
          <w:szCs w:val="27"/>
        </w:rPr>
        <w:t>Child Protection</w:t>
      </w:r>
    </w:p>
    <w:p w14:paraId="04B07598" w14:textId="77777777" w:rsidR="009C6F96" w:rsidRPr="009C6F96" w:rsidRDefault="009C6F96" w:rsidP="009C6F96">
      <w:pPr>
        <w:rPr>
          <w:rFonts w:asciiTheme="majorHAnsi" w:hAnsiTheme="majorHAnsi" w:cstheme="majorHAnsi"/>
          <w:sz w:val="27"/>
          <w:szCs w:val="27"/>
        </w:rPr>
      </w:pPr>
      <w:r w:rsidRPr="009C6F96">
        <w:rPr>
          <w:rFonts w:asciiTheme="majorHAnsi" w:hAnsiTheme="majorHAnsi" w:cstheme="majorHAnsi"/>
          <w:sz w:val="27"/>
          <w:szCs w:val="27"/>
        </w:rPr>
        <w:t>No member of staff can give a guarantee of confidentiality to pupils regarding child protection issues. If details are disclosed during internal or external delivery of RSE , revealing sexual abuse, the teacher/facilitator must follow Child Protection procedures outlined in our Safeguarding and Child Protection policy.</w:t>
      </w:r>
    </w:p>
    <w:p w14:paraId="009C0703" w14:textId="77777777" w:rsidR="009C6F96" w:rsidRPr="009C6F96" w:rsidRDefault="009C6F96" w:rsidP="009C6F96">
      <w:pPr>
        <w:rPr>
          <w:rFonts w:asciiTheme="majorHAnsi" w:hAnsiTheme="majorHAnsi" w:cstheme="majorHAnsi"/>
          <w:sz w:val="27"/>
          <w:szCs w:val="27"/>
        </w:rPr>
      </w:pPr>
    </w:p>
    <w:p w14:paraId="7CC5B9CE" w14:textId="04EE3728" w:rsidR="009C6F96" w:rsidRPr="009C6F96" w:rsidRDefault="009C6F96" w:rsidP="009C6F96">
      <w:pPr>
        <w:rPr>
          <w:rFonts w:asciiTheme="majorHAnsi" w:hAnsiTheme="majorHAnsi" w:cstheme="majorHAnsi"/>
          <w:b/>
          <w:sz w:val="27"/>
          <w:szCs w:val="27"/>
        </w:rPr>
      </w:pPr>
      <w:bookmarkStart w:id="0" w:name="_Hlk182237332"/>
      <w:r>
        <w:rPr>
          <w:rFonts w:asciiTheme="majorHAnsi" w:hAnsiTheme="majorHAnsi" w:cstheme="majorHAnsi"/>
          <w:b/>
          <w:sz w:val="27"/>
          <w:szCs w:val="27"/>
        </w:rPr>
        <w:t xml:space="preserve">7 </w:t>
      </w:r>
      <w:r w:rsidRPr="009C6F96">
        <w:rPr>
          <w:rFonts w:asciiTheme="majorHAnsi" w:hAnsiTheme="majorHAnsi" w:cstheme="majorHAnsi"/>
          <w:b/>
          <w:sz w:val="27"/>
          <w:szCs w:val="27"/>
        </w:rPr>
        <w:t>Confidentiality</w:t>
      </w:r>
    </w:p>
    <w:bookmarkEnd w:id="0"/>
    <w:p w14:paraId="48760B1F" w14:textId="77777777" w:rsidR="009C6F96" w:rsidRPr="009C6F96" w:rsidRDefault="009C6F96" w:rsidP="009C6F96">
      <w:pPr>
        <w:rPr>
          <w:rFonts w:asciiTheme="majorHAnsi" w:hAnsiTheme="majorHAnsi" w:cstheme="majorHAnsi"/>
          <w:sz w:val="27"/>
          <w:szCs w:val="27"/>
        </w:rPr>
      </w:pPr>
      <w:r w:rsidRPr="009C6F96">
        <w:rPr>
          <w:rFonts w:asciiTheme="majorHAnsi" w:hAnsiTheme="majorHAnsi" w:cstheme="majorHAnsi"/>
          <w:sz w:val="27"/>
          <w:szCs w:val="27"/>
        </w:rPr>
        <w:t>The right to privacy for all pupils will be respected at all times and no pupil will be expected to ask or answer any personal questions.</w:t>
      </w:r>
    </w:p>
    <w:p w14:paraId="7395903B" w14:textId="77777777" w:rsidR="009C6F96" w:rsidRPr="009C6F96" w:rsidRDefault="009C6F96" w:rsidP="009C6F96">
      <w:pPr>
        <w:rPr>
          <w:rFonts w:asciiTheme="majorHAnsi" w:hAnsiTheme="majorHAnsi" w:cstheme="majorHAnsi"/>
          <w:sz w:val="27"/>
          <w:szCs w:val="27"/>
        </w:rPr>
      </w:pPr>
      <w:r w:rsidRPr="009C6F96">
        <w:rPr>
          <w:rFonts w:asciiTheme="majorHAnsi" w:hAnsiTheme="majorHAnsi" w:cstheme="majorHAnsi"/>
          <w:sz w:val="27"/>
          <w:szCs w:val="27"/>
        </w:rPr>
        <w:t xml:space="preserve">Personal medical advice will not be given by staff to any pupil. Only relevant qualified doctors and health professionals should give medical advice to pupils. </w:t>
      </w:r>
    </w:p>
    <w:p w14:paraId="4BCB1DD2" w14:textId="77777777" w:rsidR="009C6F96" w:rsidRPr="009C6F96" w:rsidRDefault="009C6F96" w:rsidP="009C6F96">
      <w:pPr>
        <w:rPr>
          <w:rFonts w:asciiTheme="majorHAnsi" w:hAnsiTheme="majorHAnsi" w:cstheme="majorHAnsi"/>
          <w:sz w:val="27"/>
          <w:szCs w:val="27"/>
        </w:rPr>
      </w:pPr>
    </w:p>
    <w:p w14:paraId="4A43DAD4" w14:textId="7BC2F019" w:rsidR="009C6F96" w:rsidRPr="009C6F96" w:rsidRDefault="009C6F96" w:rsidP="009C6F96">
      <w:pPr>
        <w:rPr>
          <w:rFonts w:asciiTheme="majorHAnsi" w:hAnsiTheme="majorHAnsi" w:cstheme="majorHAnsi"/>
          <w:b/>
          <w:sz w:val="27"/>
          <w:szCs w:val="27"/>
        </w:rPr>
      </w:pPr>
      <w:r>
        <w:rPr>
          <w:rFonts w:asciiTheme="majorHAnsi" w:hAnsiTheme="majorHAnsi" w:cstheme="majorHAnsi"/>
          <w:b/>
          <w:sz w:val="27"/>
          <w:szCs w:val="27"/>
        </w:rPr>
        <w:t xml:space="preserve">8 </w:t>
      </w:r>
      <w:r w:rsidRPr="009C6F96">
        <w:rPr>
          <w:rFonts w:asciiTheme="majorHAnsi" w:hAnsiTheme="majorHAnsi" w:cstheme="majorHAnsi"/>
          <w:b/>
          <w:sz w:val="27"/>
          <w:szCs w:val="27"/>
        </w:rPr>
        <w:t>Co-ordination and Delivery of RSE Programme</w:t>
      </w:r>
    </w:p>
    <w:p w14:paraId="282ED32E" w14:textId="77777777" w:rsidR="009C6F96" w:rsidRPr="009C6F96" w:rsidRDefault="009C6F96" w:rsidP="009C6F96">
      <w:pPr>
        <w:rPr>
          <w:rFonts w:asciiTheme="majorHAnsi" w:hAnsiTheme="majorHAnsi" w:cstheme="majorHAnsi"/>
          <w:sz w:val="27"/>
          <w:szCs w:val="27"/>
        </w:rPr>
      </w:pPr>
      <w:r w:rsidRPr="009C6F96">
        <w:rPr>
          <w:rFonts w:asciiTheme="majorHAnsi" w:hAnsiTheme="majorHAnsi" w:cstheme="majorHAnsi"/>
          <w:sz w:val="27"/>
          <w:szCs w:val="27"/>
        </w:rPr>
        <w:t>The Vice-Principal is responsible for co-ordinating the RSE policy and the development of the RSE programme with input from the PD/LLW teacher, RE department and Science department.</w:t>
      </w:r>
    </w:p>
    <w:p w14:paraId="27684F39" w14:textId="77777777" w:rsidR="009C6F96" w:rsidRPr="009C6F96" w:rsidRDefault="009C6F96" w:rsidP="009C6F96">
      <w:pPr>
        <w:rPr>
          <w:rFonts w:asciiTheme="majorHAnsi" w:hAnsiTheme="majorHAnsi" w:cstheme="majorHAnsi"/>
          <w:sz w:val="27"/>
          <w:szCs w:val="27"/>
        </w:rPr>
      </w:pPr>
      <w:r w:rsidRPr="009C6F96">
        <w:rPr>
          <w:rFonts w:asciiTheme="majorHAnsi" w:hAnsiTheme="majorHAnsi" w:cstheme="majorHAnsi"/>
          <w:sz w:val="27"/>
          <w:szCs w:val="27"/>
        </w:rPr>
        <w:t>The VP role role includes:</w:t>
      </w:r>
    </w:p>
    <w:p w14:paraId="67B40A6E" w14:textId="77777777" w:rsidR="009C6F96" w:rsidRPr="009C6F96" w:rsidRDefault="009C6F96" w:rsidP="009C6F96">
      <w:pPr>
        <w:pStyle w:val="ListParagraph"/>
        <w:numPr>
          <w:ilvl w:val="0"/>
          <w:numId w:val="13"/>
        </w:numPr>
        <w:rPr>
          <w:rFonts w:asciiTheme="majorHAnsi" w:hAnsiTheme="majorHAnsi" w:cstheme="majorHAnsi"/>
          <w:sz w:val="27"/>
          <w:szCs w:val="27"/>
        </w:rPr>
      </w:pPr>
      <w:r w:rsidRPr="009C6F96">
        <w:rPr>
          <w:rFonts w:asciiTheme="majorHAnsi" w:hAnsiTheme="majorHAnsi" w:cstheme="majorHAnsi"/>
          <w:sz w:val="27"/>
          <w:szCs w:val="27"/>
        </w:rPr>
        <w:t>Ensuring the programme is taught effectively and is appropriate to the age and maturity of the pupils.</w:t>
      </w:r>
    </w:p>
    <w:p w14:paraId="01011E2B" w14:textId="77777777" w:rsidR="009C6F96" w:rsidRPr="009C6F96" w:rsidRDefault="009C6F96" w:rsidP="009C6F96">
      <w:pPr>
        <w:pStyle w:val="ListParagraph"/>
        <w:numPr>
          <w:ilvl w:val="0"/>
          <w:numId w:val="13"/>
        </w:numPr>
        <w:rPr>
          <w:rFonts w:asciiTheme="majorHAnsi" w:hAnsiTheme="majorHAnsi" w:cstheme="majorHAnsi"/>
          <w:sz w:val="27"/>
          <w:szCs w:val="27"/>
        </w:rPr>
      </w:pPr>
      <w:r w:rsidRPr="009C6F96">
        <w:rPr>
          <w:rFonts w:asciiTheme="majorHAnsi" w:hAnsiTheme="majorHAnsi" w:cstheme="majorHAnsi"/>
          <w:sz w:val="27"/>
          <w:szCs w:val="27"/>
        </w:rPr>
        <w:t>Liaising with SLT, designated teacher for Child Protection, Board of Governors, all staff, parents and health/educational visitors on RSE matters.</w:t>
      </w:r>
    </w:p>
    <w:p w14:paraId="22EF02EF" w14:textId="77777777" w:rsidR="009C6F96" w:rsidRPr="009C6F96" w:rsidRDefault="009C6F96" w:rsidP="009C6F96">
      <w:pPr>
        <w:pStyle w:val="ListParagraph"/>
        <w:numPr>
          <w:ilvl w:val="0"/>
          <w:numId w:val="13"/>
        </w:numPr>
        <w:rPr>
          <w:rFonts w:asciiTheme="majorHAnsi" w:hAnsiTheme="majorHAnsi" w:cstheme="majorHAnsi"/>
          <w:sz w:val="27"/>
          <w:szCs w:val="27"/>
        </w:rPr>
      </w:pPr>
      <w:r w:rsidRPr="009C6F96">
        <w:rPr>
          <w:rFonts w:asciiTheme="majorHAnsi" w:hAnsiTheme="majorHAnsi" w:cstheme="majorHAnsi"/>
          <w:sz w:val="27"/>
          <w:szCs w:val="27"/>
        </w:rPr>
        <w:t>Attending appropriate in-service training and disseminating appropriate information to other members of staff.</w:t>
      </w:r>
    </w:p>
    <w:p w14:paraId="46503DDA" w14:textId="77777777" w:rsidR="009C6F96" w:rsidRPr="009C6F96" w:rsidRDefault="009C6F96" w:rsidP="009C6F96">
      <w:pPr>
        <w:pStyle w:val="ListParagraph"/>
        <w:numPr>
          <w:ilvl w:val="0"/>
          <w:numId w:val="13"/>
        </w:numPr>
        <w:rPr>
          <w:rFonts w:asciiTheme="majorHAnsi" w:hAnsiTheme="majorHAnsi" w:cstheme="majorHAnsi"/>
          <w:sz w:val="27"/>
          <w:szCs w:val="27"/>
        </w:rPr>
      </w:pPr>
      <w:r w:rsidRPr="009C6F96">
        <w:rPr>
          <w:rFonts w:asciiTheme="majorHAnsi" w:hAnsiTheme="majorHAnsi" w:cstheme="majorHAnsi"/>
          <w:sz w:val="27"/>
          <w:szCs w:val="27"/>
        </w:rPr>
        <w:t>Organising training for staff as and when appropriate.</w:t>
      </w:r>
    </w:p>
    <w:p w14:paraId="0F61ADED" w14:textId="77777777" w:rsidR="009C6F96" w:rsidRPr="009C6F96" w:rsidRDefault="009C6F96" w:rsidP="009C6F96">
      <w:pPr>
        <w:pStyle w:val="ListParagraph"/>
        <w:numPr>
          <w:ilvl w:val="0"/>
          <w:numId w:val="13"/>
        </w:numPr>
        <w:rPr>
          <w:rFonts w:asciiTheme="majorHAnsi" w:hAnsiTheme="majorHAnsi" w:cstheme="majorHAnsi"/>
          <w:sz w:val="27"/>
          <w:szCs w:val="27"/>
        </w:rPr>
      </w:pPr>
      <w:r w:rsidRPr="009C6F96">
        <w:rPr>
          <w:rFonts w:asciiTheme="majorHAnsi" w:hAnsiTheme="majorHAnsi" w:cstheme="majorHAnsi"/>
          <w:sz w:val="27"/>
          <w:szCs w:val="27"/>
        </w:rPr>
        <w:t>Liaising with outside agencies for curriculum purposes.</w:t>
      </w:r>
    </w:p>
    <w:p w14:paraId="315A1119" w14:textId="77777777" w:rsidR="009C6F96" w:rsidRPr="009C6F96" w:rsidRDefault="009C6F96" w:rsidP="009C6F96">
      <w:pPr>
        <w:pStyle w:val="ListParagraph"/>
        <w:rPr>
          <w:rFonts w:asciiTheme="majorHAnsi" w:hAnsiTheme="majorHAnsi" w:cstheme="majorHAnsi"/>
          <w:sz w:val="27"/>
          <w:szCs w:val="27"/>
        </w:rPr>
      </w:pPr>
    </w:p>
    <w:p w14:paraId="4E2197E4" w14:textId="77777777" w:rsidR="009C6F96" w:rsidRPr="009C6F96" w:rsidRDefault="009C6F96" w:rsidP="009C6F96">
      <w:pPr>
        <w:rPr>
          <w:rFonts w:asciiTheme="majorHAnsi" w:hAnsiTheme="majorHAnsi" w:cstheme="majorHAnsi"/>
          <w:sz w:val="27"/>
          <w:szCs w:val="27"/>
        </w:rPr>
      </w:pPr>
      <w:r w:rsidRPr="009C6F96">
        <w:rPr>
          <w:rFonts w:asciiTheme="majorHAnsi" w:hAnsiTheme="majorHAnsi" w:cstheme="majorHAnsi"/>
          <w:sz w:val="27"/>
          <w:szCs w:val="27"/>
        </w:rPr>
        <w:t xml:space="preserve">The RSE programme in school is delivered via the “Empowering the Pupils” Curriculum, Personal Development (PD) and Learning for Life and Work (LLW) non-exam classes. At KS3, materials are used from the CCEA RSE Hub, including the </w:t>
      </w:r>
      <w:r w:rsidRPr="009C6F96">
        <w:rPr>
          <w:rFonts w:asciiTheme="majorHAnsi" w:hAnsiTheme="majorHAnsi" w:cstheme="majorHAnsi"/>
          <w:sz w:val="27"/>
          <w:szCs w:val="27"/>
        </w:rPr>
        <w:lastRenderedPageBreak/>
        <w:t>CCEA ‘In-sync’ programme and CCEA subject specific work provided online. At KS4, RSE is a statutory component of the Personal Development strand of Learning for Life and Work, alongside Local and Global Citizenship and Education for Employability.</w:t>
      </w:r>
    </w:p>
    <w:p w14:paraId="79CCDF4A" w14:textId="77777777" w:rsidR="009C6F96" w:rsidRPr="009C6F96" w:rsidRDefault="009C6F96" w:rsidP="009C6F96">
      <w:pPr>
        <w:rPr>
          <w:rFonts w:asciiTheme="majorHAnsi" w:hAnsiTheme="majorHAnsi" w:cstheme="majorHAnsi"/>
          <w:sz w:val="27"/>
          <w:szCs w:val="27"/>
        </w:rPr>
      </w:pPr>
      <w:r w:rsidRPr="009C6F96">
        <w:rPr>
          <w:rFonts w:asciiTheme="majorHAnsi" w:hAnsiTheme="majorHAnsi" w:cstheme="majorHAnsi"/>
          <w:sz w:val="27"/>
          <w:szCs w:val="27"/>
        </w:rPr>
        <w:t>RSE is also delivered across the curriculum in the following subjects:</w:t>
      </w:r>
    </w:p>
    <w:p w14:paraId="439F1571" w14:textId="77777777" w:rsidR="009C6F96" w:rsidRPr="009C6F96" w:rsidRDefault="009C6F96" w:rsidP="009C6F96">
      <w:pPr>
        <w:pStyle w:val="ListParagraph"/>
        <w:numPr>
          <w:ilvl w:val="0"/>
          <w:numId w:val="11"/>
        </w:numPr>
        <w:rPr>
          <w:rFonts w:asciiTheme="majorHAnsi" w:hAnsiTheme="majorHAnsi" w:cstheme="majorHAnsi"/>
          <w:sz w:val="27"/>
          <w:szCs w:val="27"/>
        </w:rPr>
      </w:pPr>
      <w:r w:rsidRPr="009C6F96">
        <w:rPr>
          <w:rFonts w:asciiTheme="majorHAnsi" w:hAnsiTheme="majorHAnsi" w:cstheme="majorHAnsi"/>
          <w:sz w:val="27"/>
          <w:szCs w:val="27"/>
        </w:rPr>
        <w:t>Science</w:t>
      </w:r>
    </w:p>
    <w:p w14:paraId="490657C2" w14:textId="77777777" w:rsidR="009C6F96" w:rsidRPr="009C6F96" w:rsidRDefault="009C6F96" w:rsidP="009C6F96">
      <w:pPr>
        <w:pStyle w:val="ListParagraph"/>
        <w:numPr>
          <w:ilvl w:val="0"/>
          <w:numId w:val="11"/>
        </w:numPr>
        <w:rPr>
          <w:rFonts w:asciiTheme="majorHAnsi" w:hAnsiTheme="majorHAnsi" w:cstheme="majorHAnsi"/>
          <w:sz w:val="27"/>
          <w:szCs w:val="27"/>
        </w:rPr>
      </w:pPr>
      <w:r w:rsidRPr="009C6F96">
        <w:rPr>
          <w:rFonts w:asciiTheme="majorHAnsi" w:hAnsiTheme="majorHAnsi" w:cstheme="majorHAnsi"/>
          <w:sz w:val="27"/>
          <w:szCs w:val="27"/>
        </w:rPr>
        <w:t>Home Economics</w:t>
      </w:r>
    </w:p>
    <w:p w14:paraId="136180CD" w14:textId="77777777" w:rsidR="009C6F96" w:rsidRPr="009C6F96" w:rsidRDefault="009C6F96" w:rsidP="009C6F96">
      <w:pPr>
        <w:pStyle w:val="ListParagraph"/>
        <w:numPr>
          <w:ilvl w:val="0"/>
          <w:numId w:val="11"/>
        </w:numPr>
        <w:rPr>
          <w:rFonts w:asciiTheme="majorHAnsi" w:hAnsiTheme="majorHAnsi" w:cstheme="majorHAnsi"/>
          <w:sz w:val="27"/>
          <w:szCs w:val="27"/>
        </w:rPr>
      </w:pPr>
      <w:r w:rsidRPr="009C6F96">
        <w:rPr>
          <w:rFonts w:asciiTheme="majorHAnsi" w:hAnsiTheme="majorHAnsi" w:cstheme="majorHAnsi"/>
          <w:sz w:val="27"/>
          <w:szCs w:val="27"/>
        </w:rPr>
        <w:t>Child Development</w:t>
      </w:r>
    </w:p>
    <w:p w14:paraId="1E96EB5A" w14:textId="77777777" w:rsidR="009C6F96" w:rsidRPr="009C6F96" w:rsidRDefault="009C6F96" w:rsidP="009C6F96">
      <w:pPr>
        <w:pStyle w:val="ListParagraph"/>
        <w:numPr>
          <w:ilvl w:val="0"/>
          <w:numId w:val="11"/>
        </w:numPr>
        <w:rPr>
          <w:rFonts w:asciiTheme="majorHAnsi" w:hAnsiTheme="majorHAnsi" w:cstheme="majorHAnsi"/>
          <w:sz w:val="27"/>
          <w:szCs w:val="27"/>
        </w:rPr>
      </w:pPr>
      <w:r w:rsidRPr="009C6F96">
        <w:rPr>
          <w:rFonts w:asciiTheme="majorHAnsi" w:hAnsiTheme="majorHAnsi" w:cstheme="majorHAnsi"/>
          <w:sz w:val="27"/>
          <w:szCs w:val="27"/>
        </w:rPr>
        <w:t>Religious Education</w:t>
      </w:r>
    </w:p>
    <w:p w14:paraId="1ECF9BFC" w14:textId="77777777" w:rsidR="009C6F96" w:rsidRPr="009C6F96" w:rsidRDefault="009C6F96" w:rsidP="009C6F96">
      <w:pPr>
        <w:pStyle w:val="ListParagraph"/>
        <w:numPr>
          <w:ilvl w:val="0"/>
          <w:numId w:val="11"/>
        </w:numPr>
        <w:rPr>
          <w:rFonts w:asciiTheme="majorHAnsi" w:hAnsiTheme="majorHAnsi" w:cstheme="majorHAnsi"/>
          <w:sz w:val="27"/>
          <w:szCs w:val="27"/>
        </w:rPr>
      </w:pPr>
      <w:r w:rsidRPr="009C6F96">
        <w:rPr>
          <w:rFonts w:asciiTheme="majorHAnsi" w:hAnsiTheme="majorHAnsi" w:cstheme="majorHAnsi"/>
          <w:sz w:val="27"/>
          <w:szCs w:val="27"/>
        </w:rPr>
        <w:t>PE</w:t>
      </w:r>
    </w:p>
    <w:p w14:paraId="1D9FE68B" w14:textId="77777777" w:rsidR="009C6F96" w:rsidRPr="009C6F96" w:rsidRDefault="009C6F96" w:rsidP="009C6F96">
      <w:pPr>
        <w:pStyle w:val="ListParagraph"/>
        <w:numPr>
          <w:ilvl w:val="0"/>
          <w:numId w:val="11"/>
        </w:numPr>
        <w:rPr>
          <w:rFonts w:asciiTheme="majorHAnsi" w:hAnsiTheme="majorHAnsi" w:cstheme="majorHAnsi"/>
          <w:sz w:val="27"/>
          <w:szCs w:val="27"/>
        </w:rPr>
      </w:pPr>
      <w:r w:rsidRPr="009C6F96">
        <w:rPr>
          <w:rFonts w:asciiTheme="majorHAnsi" w:hAnsiTheme="majorHAnsi" w:cstheme="majorHAnsi"/>
          <w:sz w:val="27"/>
          <w:szCs w:val="27"/>
        </w:rPr>
        <w:t>Drama</w:t>
      </w:r>
    </w:p>
    <w:p w14:paraId="1A5C2DBA" w14:textId="10EE5610" w:rsidR="009C6F96" w:rsidRPr="004A26B5" w:rsidRDefault="009C6F96" w:rsidP="009C6F96">
      <w:pPr>
        <w:spacing w:before="100" w:beforeAutospacing="1" w:after="100" w:afterAutospacing="1" w:line="240" w:lineRule="auto"/>
        <w:rPr>
          <w:rFonts w:asciiTheme="majorHAnsi" w:eastAsia="Times New Roman" w:hAnsiTheme="majorHAnsi" w:cstheme="majorHAnsi"/>
          <w:sz w:val="27"/>
          <w:szCs w:val="27"/>
          <w:lang w:eastAsia="en-GB"/>
        </w:rPr>
      </w:pPr>
      <w:r>
        <w:rPr>
          <w:rFonts w:asciiTheme="majorHAnsi" w:eastAsia="Times New Roman" w:hAnsiTheme="majorHAnsi" w:cstheme="majorHAnsi"/>
          <w:b/>
          <w:bCs/>
          <w:sz w:val="27"/>
          <w:szCs w:val="27"/>
          <w:lang w:eastAsia="en-GB"/>
        </w:rPr>
        <w:t xml:space="preserve">9 </w:t>
      </w:r>
      <w:r w:rsidRPr="004A26B5">
        <w:rPr>
          <w:rFonts w:asciiTheme="majorHAnsi" w:eastAsia="Times New Roman" w:hAnsiTheme="majorHAnsi" w:cstheme="majorHAnsi"/>
          <w:b/>
          <w:bCs/>
          <w:sz w:val="27"/>
          <w:szCs w:val="27"/>
          <w:lang w:eastAsia="en-GB"/>
        </w:rPr>
        <w:t>The Role of the "Empowering the Pupils" Curriculum</w:t>
      </w:r>
    </w:p>
    <w:p w14:paraId="5D52FA22" w14:textId="77777777" w:rsidR="009C6F96" w:rsidRPr="004A26B5" w:rsidRDefault="009C6F96" w:rsidP="009C6F96">
      <w:pPr>
        <w:spacing w:before="100" w:beforeAutospacing="1" w:after="100" w:afterAutospacing="1" w:line="240" w:lineRule="auto"/>
        <w:rPr>
          <w:rFonts w:asciiTheme="majorHAnsi" w:eastAsia="Times New Roman" w:hAnsiTheme="majorHAnsi" w:cstheme="majorHAnsi"/>
          <w:sz w:val="27"/>
          <w:szCs w:val="27"/>
          <w:lang w:eastAsia="en-GB"/>
        </w:rPr>
      </w:pPr>
      <w:r w:rsidRPr="004A26B5">
        <w:rPr>
          <w:rFonts w:asciiTheme="majorHAnsi" w:eastAsia="Times New Roman" w:hAnsiTheme="majorHAnsi" w:cstheme="majorHAnsi"/>
          <w:sz w:val="27"/>
          <w:szCs w:val="27"/>
          <w:lang w:eastAsia="en-GB"/>
        </w:rPr>
        <w:t>City of Armagh High School’s "Empowering the Pupil</w:t>
      </w:r>
      <w:r w:rsidRPr="009C6F96">
        <w:rPr>
          <w:rFonts w:asciiTheme="majorHAnsi" w:eastAsia="Times New Roman" w:hAnsiTheme="majorHAnsi" w:cstheme="majorHAnsi"/>
          <w:sz w:val="27"/>
          <w:szCs w:val="27"/>
          <w:lang w:eastAsia="en-GB"/>
        </w:rPr>
        <w:t>s”</w:t>
      </w:r>
      <w:r w:rsidRPr="004A26B5">
        <w:rPr>
          <w:rFonts w:asciiTheme="majorHAnsi" w:eastAsia="Times New Roman" w:hAnsiTheme="majorHAnsi" w:cstheme="majorHAnsi"/>
          <w:sz w:val="27"/>
          <w:szCs w:val="27"/>
          <w:lang w:eastAsia="en-GB"/>
        </w:rPr>
        <w:t xml:space="preserve"> </w:t>
      </w:r>
      <w:r w:rsidRPr="009C6F96">
        <w:rPr>
          <w:rFonts w:asciiTheme="majorHAnsi" w:eastAsia="Times New Roman" w:hAnsiTheme="majorHAnsi" w:cstheme="majorHAnsi"/>
          <w:sz w:val="27"/>
          <w:szCs w:val="27"/>
          <w:lang w:eastAsia="en-GB"/>
        </w:rPr>
        <w:t xml:space="preserve">pastoral </w:t>
      </w:r>
      <w:r w:rsidRPr="004A26B5">
        <w:rPr>
          <w:rFonts w:asciiTheme="majorHAnsi" w:eastAsia="Times New Roman" w:hAnsiTheme="majorHAnsi" w:cstheme="majorHAnsi"/>
          <w:sz w:val="27"/>
          <w:szCs w:val="27"/>
          <w:lang w:eastAsia="en-GB"/>
        </w:rPr>
        <w:t xml:space="preserve">curriculum underpins our RSE program, serving as a structured framework that empowers students through each year group. </w:t>
      </w:r>
      <w:r w:rsidRPr="009C6F96">
        <w:rPr>
          <w:rFonts w:asciiTheme="majorHAnsi" w:hAnsiTheme="majorHAnsi" w:cstheme="majorHAnsi"/>
          <w:sz w:val="27"/>
          <w:szCs w:val="27"/>
        </w:rPr>
        <w:t xml:space="preserve">This has been carefully planned across five years to ensure provisions are adequate, relevant, age appropriate and always child centred. The “Empowering the Pupils” Curriculum is based entirely upon feedback, via surveys, questionnaires and interviews from parents/carers, pupils, staff and a range of stakeholders. </w:t>
      </w:r>
      <w:r w:rsidRPr="004A26B5">
        <w:rPr>
          <w:rFonts w:asciiTheme="majorHAnsi" w:eastAsia="Times New Roman" w:hAnsiTheme="majorHAnsi" w:cstheme="majorHAnsi"/>
          <w:sz w:val="27"/>
          <w:szCs w:val="27"/>
          <w:lang w:eastAsia="en-GB"/>
        </w:rPr>
        <w:t>This curriculum is designed to:</w:t>
      </w:r>
    </w:p>
    <w:p w14:paraId="5352C1B8" w14:textId="77777777" w:rsidR="009C6F96" w:rsidRPr="004A26B5" w:rsidRDefault="009C6F96" w:rsidP="009C6F96">
      <w:pPr>
        <w:numPr>
          <w:ilvl w:val="0"/>
          <w:numId w:val="16"/>
        </w:numPr>
        <w:spacing w:before="100" w:beforeAutospacing="1" w:after="100" w:afterAutospacing="1" w:line="240" w:lineRule="auto"/>
        <w:rPr>
          <w:rFonts w:asciiTheme="majorHAnsi" w:eastAsia="Times New Roman" w:hAnsiTheme="majorHAnsi" w:cstheme="majorHAnsi"/>
          <w:sz w:val="27"/>
          <w:szCs w:val="27"/>
          <w:lang w:eastAsia="en-GB"/>
        </w:rPr>
      </w:pPr>
      <w:r w:rsidRPr="004A26B5">
        <w:rPr>
          <w:rFonts w:asciiTheme="majorHAnsi" w:eastAsia="Times New Roman" w:hAnsiTheme="majorHAnsi" w:cstheme="majorHAnsi"/>
          <w:sz w:val="27"/>
          <w:szCs w:val="27"/>
          <w:lang w:eastAsia="en-GB"/>
        </w:rPr>
        <w:t>Offer a progressive, age-appropriate RSE experience over five years.</w:t>
      </w:r>
    </w:p>
    <w:p w14:paraId="28DE81BE" w14:textId="77777777" w:rsidR="009C6F96" w:rsidRPr="004A26B5" w:rsidRDefault="009C6F96" w:rsidP="009C6F96">
      <w:pPr>
        <w:numPr>
          <w:ilvl w:val="0"/>
          <w:numId w:val="16"/>
        </w:numPr>
        <w:spacing w:before="100" w:beforeAutospacing="1" w:after="100" w:afterAutospacing="1" w:line="240" w:lineRule="auto"/>
        <w:rPr>
          <w:rFonts w:asciiTheme="majorHAnsi" w:eastAsia="Times New Roman" w:hAnsiTheme="majorHAnsi" w:cstheme="majorHAnsi"/>
          <w:sz w:val="27"/>
          <w:szCs w:val="27"/>
          <w:lang w:eastAsia="en-GB"/>
        </w:rPr>
      </w:pPr>
      <w:r w:rsidRPr="004A26B5">
        <w:rPr>
          <w:rFonts w:asciiTheme="majorHAnsi" w:eastAsia="Times New Roman" w:hAnsiTheme="majorHAnsi" w:cstheme="majorHAnsi"/>
          <w:sz w:val="27"/>
          <w:szCs w:val="27"/>
          <w:lang w:eastAsia="en-GB"/>
        </w:rPr>
        <w:t>Integrate topics such as consent, respect, and healthy relationships into the wider Learning, Life, and Work curriculum.</w:t>
      </w:r>
    </w:p>
    <w:p w14:paraId="7B241DF4" w14:textId="77777777" w:rsidR="009C6F96" w:rsidRPr="009C6F96" w:rsidRDefault="009C6F96" w:rsidP="009C6F96">
      <w:pPr>
        <w:numPr>
          <w:ilvl w:val="0"/>
          <w:numId w:val="16"/>
        </w:numPr>
        <w:spacing w:before="100" w:beforeAutospacing="1" w:after="100" w:afterAutospacing="1" w:line="240" w:lineRule="auto"/>
        <w:rPr>
          <w:rFonts w:asciiTheme="majorHAnsi" w:eastAsia="Times New Roman" w:hAnsiTheme="majorHAnsi" w:cstheme="majorHAnsi"/>
          <w:sz w:val="27"/>
          <w:szCs w:val="27"/>
          <w:lang w:eastAsia="en-GB"/>
        </w:rPr>
      </w:pPr>
      <w:r w:rsidRPr="004A26B5">
        <w:rPr>
          <w:rFonts w:asciiTheme="majorHAnsi" w:eastAsia="Times New Roman" w:hAnsiTheme="majorHAnsi" w:cstheme="majorHAnsi"/>
          <w:sz w:val="27"/>
          <w:szCs w:val="27"/>
          <w:lang w:eastAsia="en-GB"/>
        </w:rPr>
        <w:t>Promote resilience, critical thinking, and emotional well-being in various social situations.</w:t>
      </w:r>
    </w:p>
    <w:p w14:paraId="339E01DE" w14:textId="77777777" w:rsidR="009C6F96" w:rsidRPr="004A26B5" w:rsidRDefault="009C6F96" w:rsidP="009C6F96">
      <w:pPr>
        <w:numPr>
          <w:ilvl w:val="0"/>
          <w:numId w:val="16"/>
        </w:numPr>
        <w:spacing w:before="100" w:beforeAutospacing="1" w:after="100" w:afterAutospacing="1" w:line="240" w:lineRule="auto"/>
        <w:rPr>
          <w:rFonts w:asciiTheme="majorHAnsi" w:eastAsia="Times New Roman" w:hAnsiTheme="majorHAnsi" w:cstheme="majorHAnsi"/>
          <w:sz w:val="27"/>
          <w:szCs w:val="27"/>
          <w:lang w:eastAsia="en-GB"/>
        </w:rPr>
      </w:pPr>
      <w:r w:rsidRPr="009C6F96">
        <w:rPr>
          <w:rFonts w:asciiTheme="majorHAnsi" w:hAnsiTheme="majorHAnsi" w:cstheme="majorHAnsi"/>
          <w:sz w:val="27"/>
          <w:szCs w:val="27"/>
        </w:rPr>
        <w:t>Equip them with the skills and ability to make well thought -out and informed decisions throughout life.</w:t>
      </w:r>
    </w:p>
    <w:p w14:paraId="020C6A2B" w14:textId="77777777" w:rsidR="009C6F96" w:rsidRPr="009C6F96" w:rsidRDefault="009C6F96" w:rsidP="009C6F96">
      <w:pPr>
        <w:rPr>
          <w:rFonts w:asciiTheme="majorHAnsi" w:hAnsiTheme="majorHAnsi" w:cstheme="majorHAnsi"/>
          <w:sz w:val="27"/>
          <w:szCs w:val="27"/>
        </w:rPr>
      </w:pPr>
      <w:r w:rsidRPr="009C6F96">
        <w:rPr>
          <w:rFonts w:asciiTheme="majorHAnsi" w:hAnsiTheme="majorHAnsi" w:cstheme="majorHAnsi"/>
          <w:sz w:val="27"/>
          <w:szCs w:val="27"/>
        </w:rPr>
        <w:t>Some aspects of RSE are delivered by external agencies such as ‘</w:t>
      </w:r>
      <w:r w:rsidRPr="009C6F96">
        <w:rPr>
          <w:rFonts w:asciiTheme="majorHAnsi" w:hAnsiTheme="majorHAnsi" w:cstheme="majorHAnsi"/>
          <w:i/>
          <w:sz w:val="27"/>
          <w:szCs w:val="27"/>
        </w:rPr>
        <w:t>Love for Life’</w:t>
      </w:r>
      <w:r w:rsidRPr="009C6F96">
        <w:rPr>
          <w:rFonts w:asciiTheme="majorHAnsi" w:hAnsiTheme="majorHAnsi" w:cstheme="majorHAnsi"/>
          <w:sz w:val="27"/>
          <w:szCs w:val="27"/>
        </w:rPr>
        <w:t xml:space="preserve">, </w:t>
      </w:r>
      <w:r w:rsidRPr="009C6F96">
        <w:rPr>
          <w:rFonts w:asciiTheme="majorHAnsi" w:hAnsiTheme="majorHAnsi" w:cstheme="majorHAnsi"/>
          <w:i/>
          <w:sz w:val="27"/>
          <w:szCs w:val="27"/>
        </w:rPr>
        <w:t>‘PIPS Hope and Charity’</w:t>
      </w:r>
      <w:r w:rsidRPr="009C6F96">
        <w:rPr>
          <w:rFonts w:asciiTheme="majorHAnsi" w:hAnsiTheme="majorHAnsi" w:cstheme="majorHAnsi"/>
          <w:sz w:val="27"/>
          <w:szCs w:val="27"/>
        </w:rPr>
        <w:t xml:space="preserve"> and </w:t>
      </w:r>
      <w:r w:rsidRPr="009C6F96">
        <w:rPr>
          <w:rFonts w:asciiTheme="majorHAnsi" w:hAnsiTheme="majorHAnsi" w:cstheme="majorHAnsi"/>
          <w:i/>
          <w:sz w:val="27"/>
          <w:szCs w:val="27"/>
        </w:rPr>
        <w:t>PSNI</w:t>
      </w:r>
      <w:r w:rsidRPr="009C6F96">
        <w:rPr>
          <w:rFonts w:asciiTheme="majorHAnsi" w:hAnsiTheme="majorHAnsi" w:cstheme="majorHAnsi"/>
          <w:sz w:val="27"/>
          <w:szCs w:val="27"/>
        </w:rPr>
        <w:t>.</w:t>
      </w:r>
    </w:p>
    <w:p w14:paraId="3151B748" w14:textId="77777777" w:rsidR="009C6F96" w:rsidRPr="009C6F96" w:rsidRDefault="009C6F96" w:rsidP="009C6F96">
      <w:pPr>
        <w:rPr>
          <w:rFonts w:asciiTheme="majorHAnsi" w:hAnsiTheme="majorHAnsi" w:cstheme="majorHAnsi"/>
          <w:sz w:val="27"/>
          <w:szCs w:val="27"/>
        </w:rPr>
      </w:pPr>
      <w:r w:rsidRPr="009C6F96">
        <w:rPr>
          <w:rFonts w:asciiTheme="majorHAnsi" w:hAnsiTheme="majorHAnsi" w:cstheme="majorHAnsi"/>
          <w:sz w:val="27"/>
          <w:szCs w:val="27"/>
        </w:rPr>
        <w:t>At least one member of staff is always present when an external agency is delivering an aspect of the RSE programme. Care is taken to make sure that external agencies comply with the school policy and that there is collaboration between internal and external staff regarding the content presented in school.</w:t>
      </w:r>
    </w:p>
    <w:p w14:paraId="26F11FD3" w14:textId="77777777" w:rsidR="009C6F96" w:rsidRPr="009C6F96" w:rsidRDefault="009C6F96" w:rsidP="009C6F96">
      <w:pPr>
        <w:rPr>
          <w:rFonts w:asciiTheme="majorHAnsi" w:hAnsiTheme="majorHAnsi" w:cstheme="majorHAnsi"/>
          <w:sz w:val="27"/>
          <w:szCs w:val="27"/>
        </w:rPr>
      </w:pPr>
      <w:r w:rsidRPr="009C6F96">
        <w:rPr>
          <w:rFonts w:asciiTheme="majorHAnsi" w:hAnsiTheme="majorHAnsi" w:cstheme="majorHAnsi"/>
          <w:sz w:val="27"/>
          <w:szCs w:val="27"/>
        </w:rPr>
        <w:t xml:space="preserve">RSE meets the needs of both genders and is taught in mixed groups to enable boys and girls to work alongside each other, promoting positive relationships and gaining an understanding of each other’s perspectives. In some circumstances, </w:t>
      </w:r>
      <w:r w:rsidRPr="009C6F96">
        <w:rPr>
          <w:rFonts w:asciiTheme="majorHAnsi" w:hAnsiTheme="majorHAnsi" w:cstheme="majorHAnsi"/>
          <w:sz w:val="27"/>
          <w:szCs w:val="27"/>
        </w:rPr>
        <w:lastRenderedPageBreak/>
        <w:t>mixed gender groupings may be altered where it is deemed more appropriate to teach gender specific issues to single sex groupings.</w:t>
      </w:r>
    </w:p>
    <w:p w14:paraId="0B5EA3E4" w14:textId="77777777" w:rsidR="009C6F96" w:rsidRPr="009C6F96" w:rsidRDefault="009C6F96" w:rsidP="009C6F96">
      <w:pPr>
        <w:rPr>
          <w:rFonts w:asciiTheme="majorHAnsi" w:hAnsiTheme="majorHAnsi" w:cstheme="majorHAnsi"/>
          <w:sz w:val="27"/>
          <w:szCs w:val="27"/>
        </w:rPr>
      </w:pPr>
      <w:r w:rsidRPr="009C6F96">
        <w:rPr>
          <w:rFonts w:asciiTheme="majorHAnsi" w:hAnsiTheme="majorHAnsi" w:cstheme="majorHAnsi"/>
          <w:sz w:val="27"/>
          <w:szCs w:val="27"/>
        </w:rPr>
        <w:t>Teaching methodologies sympathetic to the collaborative and active thrust of the curriculum are used across KS3 and KS4.</w:t>
      </w:r>
    </w:p>
    <w:p w14:paraId="48C22B2F" w14:textId="32AC0C7F" w:rsidR="009C6F96" w:rsidRPr="004A26B5" w:rsidRDefault="009C6F96" w:rsidP="009C6F96">
      <w:pPr>
        <w:spacing w:before="100" w:beforeAutospacing="1" w:after="100" w:afterAutospacing="1" w:line="240" w:lineRule="auto"/>
        <w:rPr>
          <w:rFonts w:asciiTheme="majorHAnsi" w:eastAsia="Times New Roman" w:hAnsiTheme="majorHAnsi" w:cstheme="majorHAnsi"/>
          <w:sz w:val="27"/>
          <w:szCs w:val="27"/>
          <w:lang w:eastAsia="en-GB"/>
        </w:rPr>
      </w:pPr>
      <w:r>
        <w:rPr>
          <w:rFonts w:asciiTheme="majorHAnsi" w:eastAsia="Times New Roman" w:hAnsiTheme="majorHAnsi" w:cstheme="majorHAnsi"/>
          <w:b/>
          <w:bCs/>
          <w:sz w:val="27"/>
          <w:szCs w:val="27"/>
          <w:lang w:eastAsia="en-GB"/>
        </w:rPr>
        <w:t xml:space="preserve">10 </w:t>
      </w:r>
      <w:r w:rsidRPr="004A26B5">
        <w:rPr>
          <w:rFonts w:asciiTheme="majorHAnsi" w:eastAsia="Times New Roman" w:hAnsiTheme="majorHAnsi" w:cstheme="majorHAnsi"/>
          <w:b/>
          <w:bCs/>
          <w:sz w:val="27"/>
          <w:szCs w:val="27"/>
          <w:lang w:eastAsia="en-GB"/>
        </w:rPr>
        <w:t>Partnership with Parents and Guardians</w:t>
      </w:r>
    </w:p>
    <w:p w14:paraId="5BFF7D3E" w14:textId="77777777" w:rsidR="009C6F96" w:rsidRPr="004A26B5" w:rsidRDefault="009C6F96" w:rsidP="009C6F96">
      <w:pPr>
        <w:spacing w:before="100" w:beforeAutospacing="1" w:after="100" w:afterAutospacing="1" w:line="240" w:lineRule="auto"/>
        <w:rPr>
          <w:rFonts w:asciiTheme="majorHAnsi" w:eastAsia="Times New Roman" w:hAnsiTheme="majorHAnsi" w:cstheme="majorHAnsi"/>
          <w:sz w:val="27"/>
          <w:szCs w:val="27"/>
          <w:lang w:eastAsia="en-GB"/>
        </w:rPr>
      </w:pPr>
      <w:r w:rsidRPr="004A26B5">
        <w:rPr>
          <w:rFonts w:asciiTheme="majorHAnsi" w:eastAsia="Times New Roman" w:hAnsiTheme="majorHAnsi" w:cstheme="majorHAnsi"/>
          <w:sz w:val="27"/>
          <w:szCs w:val="27"/>
          <w:lang w:eastAsia="en-GB"/>
        </w:rPr>
        <w:t>City of Armagh High School values the role of parents and guardians in the RSE program and:</w:t>
      </w:r>
    </w:p>
    <w:p w14:paraId="7374A530" w14:textId="77777777" w:rsidR="009C6F96" w:rsidRPr="004A26B5" w:rsidRDefault="009C6F96" w:rsidP="009C6F96">
      <w:pPr>
        <w:numPr>
          <w:ilvl w:val="0"/>
          <w:numId w:val="14"/>
        </w:numPr>
        <w:spacing w:before="100" w:beforeAutospacing="1" w:after="100" w:afterAutospacing="1" w:line="240" w:lineRule="auto"/>
        <w:rPr>
          <w:rFonts w:asciiTheme="majorHAnsi" w:eastAsia="Times New Roman" w:hAnsiTheme="majorHAnsi" w:cstheme="majorHAnsi"/>
          <w:sz w:val="27"/>
          <w:szCs w:val="27"/>
          <w:lang w:eastAsia="en-GB"/>
        </w:rPr>
      </w:pPr>
      <w:r w:rsidRPr="004A26B5">
        <w:rPr>
          <w:rFonts w:asciiTheme="majorHAnsi" w:eastAsia="Times New Roman" w:hAnsiTheme="majorHAnsi" w:cstheme="majorHAnsi"/>
          <w:sz w:val="27"/>
          <w:szCs w:val="27"/>
          <w:lang w:eastAsia="en-GB"/>
        </w:rPr>
        <w:t>Informs parents about the RSE curriculum annually</w:t>
      </w:r>
      <w:r w:rsidRPr="009C6F96">
        <w:rPr>
          <w:rFonts w:asciiTheme="majorHAnsi" w:eastAsia="Times New Roman" w:hAnsiTheme="majorHAnsi" w:cstheme="majorHAnsi"/>
          <w:sz w:val="27"/>
          <w:szCs w:val="27"/>
          <w:lang w:eastAsia="en-GB"/>
        </w:rPr>
        <w:t xml:space="preserve"> through the school website and relevant correspondence</w:t>
      </w:r>
      <w:r w:rsidRPr="004A26B5">
        <w:rPr>
          <w:rFonts w:asciiTheme="majorHAnsi" w:eastAsia="Times New Roman" w:hAnsiTheme="majorHAnsi" w:cstheme="majorHAnsi"/>
          <w:sz w:val="27"/>
          <w:szCs w:val="27"/>
          <w:lang w:eastAsia="en-GB"/>
        </w:rPr>
        <w:t>.</w:t>
      </w:r>
    </w:p>
    <w:p w14:paraId="5CF21154" w14:textId="77777777" w:rsidR="009C6F96" w:rsidRPr="004A26B5" w:rsidRDefault="009C6F96" w:rsidP="009C6F96">
      <w:pPr>
        <w:numPr>
          <w:ilvl w:val="0"/>
          <w:numId w:val="14"/>
        </w:numPr>
        <w:spacing w:before="100" w:beforeAutospacing="1" w:after="100" w:afterAutospacing="1" w:line="240" w:lineRule="auto"/>
        <w:rPr>
          <w:rFonts w:asciiTheme="majorHAnsi" w:eastAsia="Times New Roman" w:hAnsiTheme="majorHAnsi" w:cstheme="majorHAnsi"/>
          <w:sz w:val="27"/>
          <w:szCs w:val="27"/>
          <w:lang w:eastAsia="en-GB"/>
        </w:rPr>
      </w:pPr>
      <w:r w:rsidRPr="004A26B5">
        <w:rPr>
          <w:rFonts w:asciiTheme="majorHAnsi" w:eastAsia="Times New Roman" w:hAnsiTheme="majorHAnsi" w:cstheme="majorHAnsi"/>
          <w:sz w:val="27"/>
          <w:szCs w:val="27"/>
          <w:lang w:eastAsia="en-GB"/>
        </w:rPr>
        <w:t>Offers opportunities for parents to provide input and ask questions about content and approaches.</w:t>
      </w:r>
    </w:p>
    <w:p w14:paraId="4D8FBD20" w14:textId="77777777" w:rsidR="009C6F96" w:rsidRPr="004A26B5" w:rsidRDefault="009C6F96" w:rsidP="009C6F96">
      <w:pPr>
        <w:numPr>
          <w:ilvl w:val="0"/>
          <w:numId w:val="14"/>
        </w:numPr>
        <w:spacing w:before="100" w:beforeAutospacing="1" w:after="100" w:afterAutospacing="1" w:line="240" w:lineRule="auto"/>
        <w:rPr>
          <w:rFonts w:asciiTheme="majorHAnsi" w:eastAsia="Times New Roman" w:hAnsiTheme="majorHAnsi" w:cstheme="majorHAnsi"/>
          <w:sz w:val="27"/>
          <w:szCs w:val="27"/>
          <w:lang w:eastAsia="en-GB"/>
        </w:rPr>
      </w:pPr>
      <w:r w:rsidRPr="004A26B5">
        <w:rPr>
          <w:rFonts w:asciiTheme="majorHAnsi" w:eastAsia="Times New Roman" w:hAnsiTheme="majorHAnsi" w:cstheme="majorHAnsi"/>
          <w:sz w:val="27"/>
          <w:szCs w:val="27"/>
          <w:lang w:eastAsia="en-GB"/>
        </w:rPr>
        <w:t>Respects parents’ rights to withdraw their children from specific lessons upon written request</w:t>
      </w:r>
      <w:r w:rsidRPr="009C6F96">
        <w:rPr>
          <w:rFonts w:asciiTheme="majorHAnsi" w:eastAsia="Times New Roman" w:hAnsiTheme="majorHAnsi" w:cstheme="majorHAnsi"/>
          <w:sz w:val="27"/>
          <w:szCs w:val="27"/>
          <w:lang w:eastAsia="en-GB"/>
        </w:rPr>
        <w:t xml:space="preserve"> based on Article 51.</w:t>
      </w:r>
    </w:p>
    <w:p w14:paraId="1E5746E6" w14:textId="20FCC228" w:rsidR="009C6F96" w:rsidRPr="004A26B5" w:rsidRDefault="009C6F96" w:rsidP="009C6F96">
      <w:pPr>
        <w:spacing w:before="100" w:beforeAutospacing="1" w:after="100" w:afterAutospacing="1" w:line="240" w:lineRule="auto"/>
        <w:rPr>
          <w:rFonts w:asciiTheme="majorHAnsi" w:eastAsia="Times New Roman" w:hAnsiTheme="majorHAnsi" w:cstheme="majorHAnsi"/>
          <w:sz w:val="27"/>
          <w:szCs w:val="27"/>
          <w:lang w:eastAsia="en-GB"/>
        </w:rPr>
      </w:pPr>
      <w:r>
        <w:rPr>
          <w:rFonts w:asciiTheme="majorHAnsi" w:eastAsia="Times New Roman" w:hAnsiTheme="majorHAnsi" w:cstheme="majorHAnsi"/>
          <w:b/>
          <w:bCs/>
          <w:sz w:val="27"/>
          <w:szCs w:val="27"/>
          <w:lang w:eastAsia="en-GB"/>
        </w:rPr>
        <w:t xml:space="preserve">11 </w:t>
      </w:r>
      <w:r w:rsidRPr="004A26B5">
        <w:rPr>
          <w:rFonts w:asciiTheme="majorHAnsi" w:eastAsia="Times New Roman" w:hAnsiTheme="majorHAnsi" w:cstheme="majorHAnsi"/>
          <w:b/>
          <w:bCs/>
          <w:sz w:val="27"/>
          <w:szCs w:val="27"/>
          <w:lang w:eastAsia="en-GB"/>
        </w:rPr>
        <w:t>Monitoring and Evaluation</w:t>
      </w:r>
    </w:p>
    <w:p w14:paraId="1547A9F8" w14:textId="77777777" w:rsidR="009C6F96" w:rsidRPr="004A26B5" w:rsidRDefault="009C6F96" w:rsidP="009C6F96">
      <w:pPr>
        <w:spacing w:before="100" w:beforeAutospacing="1" w:after="100" w:afterAutospacing="1" w:line="240" w:lineRule="auto"/>
        <w:rPr>
          <w:rFonts w:asciiTheme="majorHAnsi" w:eastAsia="Times New Roman" w:hAnsiTheme="majorHAnsi" w:cstheme="majorHAnsi"/>
          <w:sz w:val="27"/>
          <w:szCs w:val="27"/>
          <w:lang w:eastAsia="en-GB"/>
        </w:rPr>
      </w:pPr>
      <w:r w:rsidRPr="004A26B5">
        <w:rPr>
          <w:rFonts w:asciiTheme="majorHAnsi" w:eastAsia="Times New Roman" w:hAnsiTheme="majorHAnsi" w:cstheme="majorHAnsi"/>
          <w:sz w:val="27"/>
          <w:szCs w:val="27"/>
          <w:lang w:eastAsia="en-GB"/>
        </w:rPr>
        <w:t>The RSE policy and program will be reviewed annually to ensure alignment with updated legislation, educational best practices, and feedback from students, parents, and staff. Evaluation will include:</w:t>
      </w:r>
    </w:p>
    <w:p w14:paraId="79503C59" w14:textId="77777777" w:rsidR="009C6F96" w:rsidRPr="004A26B5" w:rsidRDefault="009C6F96" w:rsidP="009C6F96">
      <w:pPr>
        <w:numPr>
          <w:ilvl w:val="0"/>
          <w:numId w:val="15"/>
        </w:numPr>
        <w:spacing w:before="100" w:beforeAutospacing="1" w:after="100" w:afterAutospacing="1" w:line="240" w:lineRule="auto"/>
        <w:rPr>
          <w:rFonts w:asciiTheme="majorHAnsi" w:eastAsia="Times New Roman" w:hAnsiTheme="majorHAnsi" w:cstheme="majorHAnsi"/>
          <w:sz w:val="27"/>
          <w:szCs w:val="27"/>
          <w:lang w:eastAsia="en-GB"/>
        </w:rPr>
      </w:pPr>
      <w:r w:rsidRPr="004A26B5">
        <w:rPr>
          <w:rFonts w:asciiTheme="majorHAnsi" w:eastAsia="Times New Roman" w:hAnsiTheme="majorHAnsi" w:cstheme="majorHAnsi"/>
          <w:sz w:val="27"/>
          <w:szCs w:val="27"/>
          <w:lang w:eastAsia="en-GB"/>
        </w:rPr>
        <w:t>Student and staff feedback.</w:t>
      </w:r>
    </w:p>
    <w:p w14:paraId="16281773" w14:textId="77777777" w:rsidR="009C6F96" w:rsidRPr="004A26B5" w:rsidRDefault="009C6F96" w:rsidP="009C6F96">
      <w:pPr>
        <w:numPr>
          <w:ilvl w:val="0"/>
          <w:numId w:val="15"/>
        </w:numPr>
        <w:spacing w:before="100" w:beforeAutospacing="1" w:after="100" w:afterAutospacing="1" w:line="240" w:lineRule="auto"/>
        <w:rPr>
          <w:rFonts w:asciiTheme="majorHAnsi" w:eastAsia="Times New Roman" w:hAnsiTheme="majorHAnsi" w:cstheme="majorHAnsi"/>
          <w:sz w:val="27"/>
          <w:szCs w:val="27"/>
          <w:lang w:eastAsia="en-GB"/>
        </w:rPr>
      </w:pPr>
      <w:r w:rsidRPr="004A26B5">
        <w:rPr>
          <w:rFonts w:asciiTheme="majorHAnsi" w:eastAsia="Times New Roman" w:hAnsiTheme="majorHAnsi" w:cstheme="majorHAnsi"/>
          <w:sz w:val="27"/>
          <w:szCs w:val="27"/>
          <w:lang w:eastAsia="en-GB"/>
        </w:rPr>
        <w:t>Analysis of program outcomes and recommendations for improvements.</w:t>
      </w:r>
    </w:p>
    <w:p w14:paraId="1B1846A9" w14:textId="07D1ECE3" w:rsidR="009C6F96" w:rsidRPr="004A26B5" w:rsidRDefault="009C6F96" w:rsidP="009C6F96">
      <w:pPr>
        <w:spacing w:before="100" w:beforeAutospacing="1" w:after="100" w:afterAutospacing="1" w:line="240" w:lineRule="auto"/>
        <w:rPr>
          <w:rFonts w:asciiTheme="majorHAnsi" w:eastAsia="Times New Roman" w:hAnsiTheme="majorHAnsi" w:cstheme="majorHAnsi"/>
          <w:sz w:val="27"/>
          <w:szCs w:val="27"/>
          <w:lang w:eastAsia="en-GB"/>
        </w:rPr>
      </w:pPr>
      <w:r>
        <w:rPr>
          <w:rFonts w:asciiTheme="majorHAnsi" w:eastAsia="Times New Roman" w:hAnsiTheme="majorHAnsi" w:cstheme="majorHAnsi"/>
          <w:b/>
          <w:bCs/>
          <w:sz w:val="27"/>
          <w:szCs w:val="27"/>
          <w:lang w:eastAsia="en-GB"/>
        </w:rPr>
        <w:t xml:space="preserve">12 </w:t>
      </w:r>
      <w:r w:rsidRPr="004A26B5">
        <w:rPr>
          <w:rFonts w:asciiTheme="majorHAnsi" w:eastAsia="Times New Roman" w:hAnsiTheme="majorHAnsi" w:cstheme="majorHAnsi"/>
          <w:b/>
          <w:bCs/>
          <w:sz w:val="27"/>
          <w:szCs w:val="27"/>
          <w:lang w:eastAsia="en-GB"/>
        </w:rPr>
        <w:t>Policy Review</w:t>
      </w:r>
    </w:p>
    <w:p w14:paraId="0D5B777F" w14:textId="77777777" w:rsidR="009C6F96" w:rsidRPr="004A26B5" w:rsidRDefault="009C6F96" w:rsidP="009C6F96">
      <w:pPr>
        <w:spacing w:before="100" w:beforeAutospacing="1" w:after="100" w:afterAutospacing="1" w:line="240" w:lineRule="auto"/>
        <w:rPr>
          <w:rFonts w:asciiTheme="majorHAnsi" w:eastAsia="Times New Roman" w:hAnsiTheme="majorHAnsi" w:cstheme="majorHAnsi"/>
          <w:sz w:val="27"/>
          <w:szCs w:val="27"/>
          <w:lang w:eastAsia="en-GB"/>
        </w:rPr>
      </w:pPr>
      <w:r w:rsidRPr="004A26B5">
        <w:rPr>
          <w:rFonts w:asciiTheme="majorHAnsi" w:eastAsia="Times New Roman" w:hAnsiTheme="majorHAnsi" w:cstheme="majorHAnsi"/>
          <w:sz w:val="27"/>
          <w:szCs w:val="27"/>
          <w:lang w:eastAsia="en-GB"/>
        </w:rPr>
        <w:t>The RSE policy will undergo a formal review every three years, or sooner if required by legislative updates.</w:t>
      </w:r>
    </w:p>
    <w:p w14:paraId="21BF86A8" w14:textId="1A038191" w:rsidR="00725AED" w:rsidRPr="009C6F96" w:rsidRDefault="009C6F96" w:rsidP="009C6F96">
      <w:pPr>
        <w:spacing w:before="100" w:beforeAutospacing="1" w:after="100" w:afterAutospacing="1" w:line="240" w:lineRule="auto"/>
        <w:rPr>
          <w:rFonts w:asciiTheme="majorHAnsi" w:eastAsia="Times New Roman" w:hAnsiTheme="majorHAnsi" w:cstheme="majorHAnsi"/>
          <w:sz w:val="27"/>
          <w:szCs w:val="27"/>
          <w:lang w:eastAsia="en-GB"/>
        </w:rPr>
      </w:pPr>
      <w:r w:rsidRPr="004A26B5">
        <w:rPr>
          <w:rFonts w:asciiTheme="majorHAnsi" w:eastAsia="Times New Roman" w:hAnsiTheme="majorHAnsi" w:cstheme="majorHAnsi"/>
          <w:sz w:val="27"/>
          <w:szCs w:val="27"/>
          <w:lang w:eastAsia="en-GB"/>
        </w:rPr>
        <w:t>This policy establishes a robust foundation for providing high-quality RSE that meets both legal requirements and the holistic development needs of students at City of Armagh High School.</w:t>
      </w:r>
    </w:p>
    <w:p w14:paraId="379E3512" w14:textId="01EC29D5" w:rsidR="00770B6B" w:rsidRPr="009C6F96" w:rsidRDefault="00725AED" w:rsidP="009E6EAF">
      <w:pPr>
        <w:jc w:val="both"/>
        <w:rPr>
          <w:rFonts w:asciiTheme="majorHAnsi" w:hAnsiTheme="majorHAnsi" w:cstheme="majorHAnsi"/>
          <w:sz w:val="27"/>
          <w:szCs w:val="27"/>
        </w:rPr>
      </w:pPr>
      <w:r w:rsidRPr="009C6F96">
        <w:rPr>
          <w:rFonts w:asciiTheme="majorHAnsi" w:hAnsiTheme="majorHAnsi" w:cstheme="majorHAnsi"/>
          <w:sz w:val="27"/>
          <w:szCs w:val="27"/>
        </w:rPr>
        <w:t xml:space="preserve">There may be minor variations to this policy where in the Principal’s judgement it is in the best interests of the school. </w:t>
      </w:r>
    </w:p>
    <w:p w14:paraId="5B9A42C4" w14:textId="5C0D9037" w:rsidR="003611BF" w:rsidRPr="009C6F96" w:rsidRDefault="003611BF" w:rsidP="003611BF">
      <w:pPr>
        <w:pStyle w:val="NormalWeb"/>
        <w:rPr>
          <w:rFonts w:asciiTheme="majorHAnsi" w:hAnsiTheme="majorHAnsi" w:cstheme="majorHAnsi"/>
          <w:color w:val="000000"/>
          <w:sz w:val="27"/>
          <w:szCs w:val="27"/>
        </w:rPr>
      </w:pPr>
      <w:r w:rsidRPr="009C6F96">
        <w:rPr>
          <w:rFonts w:asciiTheme="majorHAnsi" w:hAnsiTheme="majorHAnsi" w:cstheme="majorHAnsi"/>
          <w:color w:val="000000"/>
          <w:sz w:val="27"/>
          <w:szCs w:val="27"/>
        </w:rPr>
        <w:t>Evaluation</w:t>
      </w:r>
      <w:r w:rsidR="00123305" w:rsidRPr="009C6F96">
        <w:rPr>
          <w:rFonts w:asciiTheme="majorHAnsi" w:hAnsiTheme="majorHAnsi" w:cstheme="majorHAnsi"/>
          <w:color w:val="000000"/>
          <w:sz w:val="27"/>
          <w:szCs w:val="27"/>
        </w:rPr>
        <w:t>-</w:t>
      </w:r>
      <w:r w:rsidRPr="009C6F96">
        <w:rPr>
          <w:rFonts w:asciiTheme="majorHAnsi" w:hAnsiTheme="majorHAnsi" w:cstheme="majorHAnsi"/>
          <w:color w:val="000000"/>
          <w:sz w:val="27"/>
          <w:szCs w:val="27"/>
        </w:rPr>
        <w:t xml:space="preserve"> This policy will be reviewed as part of the school’s three-year review cycle.</w:t>
      </w:r>
    </w:p>
    <w:p w14:paraId="1B6D8CBA" w14:textId="77777777" w:rsidR="009C6F96" w:rsidRDefault="009C6F96" w:rsidP="00770B6B">
      <w:pPr>
        <w:pStyle w:val="NormalWeb"/>
        <w:rPr>
          <w:rFonts w:asciiTheme="majorHAnsi" w:hAnsiTheme="majorHAnsi" w:cstheme="majorHAnsi"/>
          <w:b/>
          <w:color w:val="000000"/>
          <w:sz w:val="27"/>
          <w:szCs w:val="27"/>
        </w:rPr>
      </w:pPr>
    </w:p>
    <w:p w14:paraId="4800373D" w14:textId="473DCD66" w:rsidR="00770B6B" w:rsidRPr="009C6F96" w:rsidRDefault="009C6F96" w:rsidP="00770B6B">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lastRenderedPageBreak/>
        <w:t xml:space="preserve">13 </w:t>
      </w:r>
      <w:r w:rsidR="00770B6B" w:rsidRPr="009C6F96">
        <w:rPr>
          <w:rFonts w:asciiTheme="majorHAnsi" w:hAnsiTheme="majorHAnsi" w:cstheme="majorHAnsi"/>
          <w:b/>
          <w:color w:val="000000"/>
          <w:sz w:val="27"/>
          <w:szCs w:val="27"/>
        </w:rPr>
        <w:t>RECORD OF POLICY AMENDMENTS</w:t>
      </w:r>
    </w:p>
    <w:p w14:paraId="4B53F76D" w14:textId="77777777" w:rsidR="00770B6B" w:rsidRPr="009C6F96" w:rsidRDefault="00770B6B" w:rsidP="00770B6B">
      <w:pPr>
        <w:pStyle w:val="NormalWeb"/>
        <w:rPr>
          <w:rFonts w:asciiTheme="majorHAnsi" w:hAnsiTheme="majorHAnsi" w:cstheme="majorHAnsi"/>
          <w:color w:val="000000"/>
          <w:sz w:val="27"/>
          <w:szCs w:val="27"/>
        </w:rPr>
      </w:pPr>
      <w:r w:rsidRPr="009C6F96">
        <w:rPr>
          <w:rFonts w:asciiTheme="majorHAnsi" w:hAnsiTheme="majorHAnsi" w:cstheme="majorHAnsi"/>
          <w:color w:val="000000"/>
          <w:sz w:val="27"/>
          <w:szCs w:val="27"/>
        </w:rPr>
        <w:t>The following table outlines any significant changes/amendments made to this procedure since it was ratified by the Board of Governors on:</w:t>
      </w:r>
    </w:p>
    <w:tbl>
      <w:tblPr>
        <w:tblStyle w:val="TableGrid"/>
        <w:tblW w:w="0" w:type="auto"/>
        <w:tblLook w:val="04A0" w:firstRow="1" w:lastRow="0" w:firstColumn="1" w:lastColumn="0" w:noHBand="0" w:noVBand="1"/>
      </w:tblPr>
      <w:tblGrid>
        <w:gridCol w:w="3005"/>
        <w:gridCol w:w="3005"/>
        <w:gridCol w:w="3006"/>
      </w:tblGrid>
      <w:tr w:rsidR="00770B6B" w:rsidRPr="009C6F96" w14:paraId="1291FCF9" w14:textId="77777777" w:rsidTr="008A4CFF">
        <w:tc>
          <w:tcPr>
            <w:tcW w:w="3005" w:type="dxa"/>
          </w:tcPr>
          <w:p w14:paraId="6F47E963" w14:textId="77777777" w:rsidR="00770B6B" w:rsidRPr="009C6F96" w:rsidRDefault="00770B6B" w:rsidP="008A4CFF">
            <w:pPr>
              <w:pStyle w:val="NormalWeb"/>
              <w:rPr>
                <w:rFonts w:asciiTheme="majorHAnsi" w:hAnsiTheme="majorHAnsi" w:cstheme="majorHAnsi"/>
                <w:b/>
                <w:color w:val="000000"/>
                <w:sz w:val="27"/>
                <w:szCs w:val="27"/>
              </w:rPr>
            </w:pPr>
            <w:r w:rsidRPr="009C6F96">
              <w:rPr>
                <w:rFonts w:asciiTheme="majorHAnsi" w:hAnsiTheme="majorHAnsi" w:cstheme="majorHAnsi"/>
                <w:b/>
                <w:color w:val="000000"/>
                <w:sz w:val="27"/>
                <w:szCs w:val="27"/>
              </w:rPr>
              <w:t>DATE OF REVIEW OR AMENDMENT</w:t>
            </w:r>
          </w:p>
        </w:tc>
        <w:tc>
          <w:tcPr>
            <w:tcW w:w="3005" w:type="dxa"/>
          </w:tcPr>
          <w:p w14:paraId="34D15E2C" w14:textId="77777777" w:rsidR="00770B6B" w:rsidRPr="009C6F96" w:rsidRDefault="00770B6B" w:rsidP="008A4CFF">
            <w:pPr>
              <w:pStyle w:val="NormalWeb"/>
              <w:rPr>
                <w:rFonts w:asciiTheme="majorHAnsi" w:hAnsiTheme="majorHAnsi" w:cstheme="majorHAnsi"/>
                <w:b/>
                <w:color w:val="000000"/>
                <w:sz w:val="27"/>
                <w:szCs w:val="27"/>
              </w:rPr>
            </w:pPr>
            <w:r w:rsidRPr="009C6F96">
              <w:rPr>
                <w:rFonts w:asciiTheme="majorHAnsi" w:hAnsiTheme="majorHAnsi" w:cstheme="majorHAnsi"/>
                <w:b/>
                <w:color w:val="000000"/>
                <w:sz w:val="27"/>
                <w:szCs w:val="27"/>
              </w:rPr>
              <w:t>SUMMARY OF CHANGED / AMENDMENTS TO PROCEDURE</w:t>
            </w:r>
          </w:p>
        </w:tc>
        <w:tc>
          <w:tcPr>
            <w:tcW w:w="3006" w:type="dxa"/>
          </w:tcPr>
          <w:p w14:paraId="5F168457" w14:textId="77777777" w:rsidR="00770B6B" w:rsidRPr="009C6F96" w:rsidRDefault="00770B6B" w:rsidP="008A4CFF">
            <w:pPr>
              <w:pStyle w:val="NormalWeb"/>
              <w:rPr>
                <w:rFonts w:asciiTheme="majorHAnsi" w:hAnsiTheme="majorHAnsi" w:cstheme="majorHAnsi"/>
                <w:b/>
                <w:color w:val="000000"/>
                <w:sz w:val="27"/>
                <w:szCs w:val="27"/>
              </w:rPr>
            </w:pPr>
            <w:r w:rsidRPr="009C6F96">
              <w:rPr>
                <w:rFonts w:asciiTheme="majorHAnsi" w:hAnsiTheme="majorHAnsi" w:cstheme="majorHAnsi"/>
                <w:b/>
                <w:color w:val="000000"/>
                <w:sz w:val="27"/>
                <w:szCs w:val="27"/>
              </w:rPr>
              <w:t>AMENDED BY</w:t>
            </w:r>
          </w:p>
          <w:p w14:paraId="7DDFECF2" w14:textId="77777777" w:rsidR="00770B6B" w:rsidRPr="009C6F96" w:rsidRDefault="00770B6B" w:rsidP="008A4CFF">
            <w:pPr>
              <w:pStyle w:val="NormalWeb"/>
              <w:rPr>
                <w:rFonts w:asciiTheme="majorHAnsi" w:hAnsiTheme="majorHAnsi" w:cstheme="majorHAnsi"/>
                <w:b/>
                <w:color w:val="000000"/>
                <w:sz w:val="27"/>
                <w:szCs w:val="27"/>
              </w:rPr>
            </w:pPr>
          </w:p>
        </w:tc>
      </w:tr>
      <w:tr w:rsidR="00770B6B" w:rsidRPr="009C6F96" w14:paraId="573B73E5" w14:textId="77777777" w:rsidTr="008A4CFF">
        <w:tc>
          <w:tcPr>
            <w:tcW w:w="3005" w:type="dxa"/>
          </w:tcPr>
          <w:p w14:paraId="05A29615" w14:textId="7C293D50" w:rsidR="00770B6B" w:rsidRPr="009C6F96" w:rsidRDefault="000D7F36" w:rsidP="008A4CFF">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May 2026</w:t>
            </w:r>
          </w:p>
        </w:tc>
        <w:tc>
          <w:tcPr>
            <w:tcW w:w="3005" w:type="dxa"/>
          </w:tcPr>
          <w:p w14:paraId="49644AE4" w14:textId="4BEC34AC" w:rsidR="00770B6B" w:rsidRPr="009C6F96" w:rsidRDefault="000D7F36" w:rsidP="008A4CFF">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Names</w:t>
            </w:r>
          </w:p>
        </w:tc>
        <w:tc>
          <w:tcPr>
            <w:tcW w:w="3006" w:type="dxa"/>
          </w:tcPr>
          <w:p w14:paraId="2799ED90" w14:textId="7D597B7D" w:rsidR="00770B6B" w:rsidRPr="009C6F96" w:rsidRDefault="000D7F36" w:rsidP="008A4CFF">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K Rendall</w:t>
            </w:r>
          </w:p>
        </w:tc>
      </w:tr>
      <w:tr w:rsidR="00770B6B" w:rsidRPr="009C6F96" w14:paraId="443620B5" w14:textId="77777777" w:rsidTr="008A4CFF">
        <w:tc>
          <w:tcPr>
            <w:tcW w:w="3005" w:type="dxa"/>
          </w:tcPr>
          <w:p w14:paraId="1ED9F614" w14:textId="77777777" w:rsidR="00770B6B" w:rsidRPr="009C6F96" w:rsidRDefault="00770B6B" w:rsidP="008A4CFF">
            <w:pPr>
              <w:pStyle w:val="NormalWeb"/>
              <w:rPr>
                <w:rFonts w:asciiTheme="majorHAnsi" w:hAnsiTheme="majorHAnsi" w:cstheme="majorHAnsi"/>
                <w:b/>
                <w:color w:val="000000"/>
                <w:sz w:val="27"/>
                <w:szCs w:val="27"/>
              </w:rPr>
            </w:pPr>
          </w:p>
        </w:tc>
        <w:tc>
          <w:tcPr>
            <w:tcW w:w="3005" w:type="dxa"/>
          </w:tcPr>
          <w:p w14:paraId="2AC22799" w14:textId="77777777" w:rsidR="00770B6B" w:rsidRPr="009C6F96" w:rsidRDefault="00770B6B" w:rsidP="008A4CFF">
            <w:pPr>
              <w:pStyle w:val="NormalWeb"/>
              <w:rPr>
                <w:rFonts w:asciiTheme="majorHAnsi" w:hAnsiTheme="majorHAnsi" w:cstheme="majorHAnsi"/>
                <w:b/>
                <w:color w:val="000000"/>
                <w:sz w:val="27"/>
                <w:szCs w:val="27"/>
              </w:rPr>
            </w:pPr>
          </w:p>
        </w:tc>
        <w:tc>
          <w:tcPr>
            <w:tcW w:w="3006" w:type="dxa"/>
          </w:tcPr>
          <w:p w14:paraId="7575D33F" w14:textId="77777777" w:rsidR="00770B6B" w:rsidRPr="009C6F96" w:rsidRDefault="00770B6B" w:rsidP="008A4CFF">
            <w:pPr>
              <w:pStyle w:val="NormalWeb"/>
              <w:rPr>
                <w:rFonts w:asciiTheme="majorHAnsi" w:hAnsiTheme="majorHAnsi" w:cstheme="majorHAnsi"/>
                <w:b/>
                <w:color w:val="000000"/>
                <w:sz w:val="27"/>
                <w:szCs w:val="27"/>
              </w:rPr>
            </w:pPr>
          </w:p>
        </w:tc>
      </w:tr>
      <w:tr w:rsidR="00770B6B" w:rsidRPr="009C6F96" w14:paraId="4B6E5A0E" w14:textId="77777777" w:rsidTr="008A4CFF">
        <w:tc>
          <w:tcPr>
            <w:tcW w:w="3005" w:type="dxa"/>
          </w:tcPr>
          <w:p w14:paraId="6B918D4D" w14:textId="77777777" w:rsidR="00770B6B" w:rsidRPr="009C6F96" w:rsidRDefault="00770B6B" w:rsidP="008A4CFF">
            <w:pPr>
              <w:pStyle w:val="NormalWeb"/>
              <w:rPr>
                <w:rFonts w:asciiTheme="majorHAnsi" w:hAnsiTheme="majorHAnsi" w:cstheme="majorHAnsi"/>
                <w:b/>
                <w:color w:val="000000"/>
                <w:sz w:val="27"/>
                <w:szCs w:val="27"/>
              </w:rPr>
            </w:pPr>
          </w:p>
        </w:tc>
        <w:tc>
          <w:tcPr>
            <w:tcW w:w="3005" w:type="dxa"/>
          </w:tcPr>
          <w:p w14:paraId="49E6C31A" w14:textId="77777777" w:rsidR="00770B6B" w:rsidRPr="009C6F96" w:rsidRDefault="00770B6B" w:rsidP="008A4CFF">
            <w:pPr>
              <w:pStyle w:val="NormalWeb"/>
              <w:rPr>
                <w:rFonts w:asciiTheme="majorHAnsi" w:hAnsiTheme="majorHAnsi" w:cstheme="majorHAnsi"/>
                <w:b/>
                <w:color w:val="000000"/>
                <w:sz w:val="27"/>
                <w:szCs w:val="27"/>
              </w:rPr>
            </w:pPr>
          </w:p>
        </w:tc>
        <w:tc>
          <w:tcPr>
            <w:tcW w:w="3006" w:type="dxa"/>
          </w:tcPr>
          <w:p w14:paraId="34D7874D" w14:textId="77777777" w:rsidR="00770B6B" w:rsidRPr="009C6F96" w:rsidRDefault="00770B6B" w:rsidP="008A4CFF">
            <w:pPr>
              <w:pStyle w:val="NormalWeb"/>
              <w:rPr>
                <w:rFonts w:asciiTheme="majorHAnsi" w:hAnsiTheme="majorHAnsi" w:cstheme="majorHAnsi"/>
                <w:b/>
                <w:color w:val="000000"/>
                <w:sz w:val="27"/>
                <w:szCs w:val="27"/>
              </w:rPr>
            </w:pPr>
          </w:p>
        </w:tc>
      </w:tr>
    </w:tbl>
    <w:p w14:paraId="6381B70E" w14:textId="77777777" w:rsidR="00C43D35" w:rsidRPr="00725AED" w:rsidRDefault="00C43D35">
      <w:pPr>
        <w:rPr>
          <w:rFonts w:asciiTheme="majorHAnsi" w:hAnsiTheme="majorHAnsi" w:cstheme="majorHAnsi"/>
          <w:sz w:val="27"/>
          <w:szCs w:val="27"/>
        </w:rPr>
      </w:pPr>
    </w:p>
    <w:sectPr w:rsidR="00C43D35" w:rsidRPr="00725AED" w:rsidSect="003611BF">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A98"/>
    <w:multiLevelType w:val="hybridMultilevel"/>
    <w:tmpl w:val="AA9253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85BA8"/>
    <w:multiLevelType w:val="hybridMultilevel"/>
    <w:tmpl w:val="28F47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6557E"/>
    <w:multiLevelType w:val="hybridMultilevel"/>
    <w:tmpl w:val="2C9243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F66A6F"/>
    <w:multiLevelType w:val="hybridMultilevel"/>
    <w:tmpl w:val="052A7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33746"/>
    <w:multiLevelType w:val="multilevel"/>
    <w:tmpl w:val="5012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9B5F28"/>
    <w:multiLevelType w:val="multilevel"/>
    <w:tmpl w:val="B7DA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04D29"/>
    <w:multiLevelType w:val="hybridMultilevel"/>
    <w:tmpl w:val="05828A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1A57E3"/>
    <w:multiLevelType w:val="multilevel"/>
    <w:tmpl w:val="67CED1B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rPr>
    </w:lvl>
    <w:lvl w:ilvl="2">
      <w:start w:val="1"/>
      <w:numFmt w:val="decimal"/>
      <w:lvlText w:val="%1.%2.%3."/>
      <w:lvlJc w:val="left"/>
      <w:pPr>
        <w:ind w:left="1418" w:hanging="709"/>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0D41A3"/>
    <w:multiLevelType w:val="hybridMultilevel"/>
    <w:tmpl w:val="8338668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1646AF"/>
    <w:multiLevelType w:val="hybridMultilevel"/>
    <w:tmpl w:val="C8980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BB2E56"/>
    <w:multiLevelType w:val="hybridMultilevel"/>
    <w:tmpl w:val="94CE2ECC"/>
    <w:lvl w:ilvl="0" w:tplc="A1026A7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04466C"/>
    <w:multiLevelType w:val="multilevel"/>
    <w:tmpl w:val="1CB0FA08"/>
    <w:lvl w:ilvl="0">
      <w:start w:val="1"/>
      <w:numFmt w:val="decimal"/>
      <w:lvlText w:val="%1."/>
      <w:lvlJc w:val="left"/>
      <w:pPr>
        <w:ind w:left="420" w:hanging="360"/>
      </w:pPr>
      <w:rPr>
        <w:rFonts w:hint="default"/>
      </w:rPr>
    </w:lvl>
    <w:lvl w:ilvl="1">
      <w:start w:val="1"/>
      <w:numFmt w:val="decimal"/>
      <w:isLgl/>
      <w:lvlText w:val="%1.%2"/>
      <w:lvlJc w:val="left"/>
      <w:pPr>
        <w:ind w:left="450" w:hanging="39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2" w15:restartNumberingAfterBreak="0">
    <w:nsid w:val="60D2263A"/>
    <w:multiLevelType w:val="multilevel"/>
    <w:tmpl w:val="62F8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135D5E"/>
    <w:multiLevelType w:val="hybridMultilevel"/>
    <w:tmpl w:val="4BA2F3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2E11E2"/>
    <w:multiLevelType w:val="hybridMultilevel"/>
    <w:tmpl w:val="7E864D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254B42"/>
    <w:multiLevelType w:val="hybridMultilevel"/>
    <w:tmpl w:val="CADE1CC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17561">
    <w:abstractNumId w:val="1"/>
  </w:num>
  <w:num w:numId="2" w16cid:durableId="1301615942">
    <w:abstractNumId w:val="7"/>
  </w:num>
  <w:num w:numId="3" w16cid:durableId="1368674268">
    <w:abstractNumId w:val="9"/>
  </w:num>
  <w:num w:numId="4" w16cid:durableId="692000981">
    <w:abstractNumId w:val="14"/>
  </w:num>
  <w:num w:numId="5" w16cid:durableId="313721492">
    <w:abstractNumId w:val="3"/>
  </w:num>
  <w:num w:numId="6" w16cid:durableId="332269995">
    <w:abstractNumId w:val="10"/>
  </w:num>
  <w:num w:numId="7" w16cid:durableId="653484983">
    <w:abstractNumId w:val="11"/>
  </w:num>
  <w:num w:numId="8" w16cid:durableId="1324702833">
    <w:abstractNumId w:val="6"/>
  </w:num>
  <w:num w:numId="9" w16cid:durableId="23596752">
    <w:abstractNumId w:val="13"/>
  </w:num>
  <w:num w:numId="10" w16cid:durableId="1096170071">
    <w:abstractNumId w:val="2"/>
  </w:num>
  <w:num w:numId="11" w16cid:durableId="155725262">
    <w:abstractNumId w:val="15"/>
  </w:num>
  <w:num w:numId="12" w16cid:durableId="1435129427">
    <w:abstractNumId w:val="8"/>
  </w:num>
  <w:num w:numId="13" w16cid:durableId="2050186370">
    <w:abstractNumId w:val="0"/>
  </w:num>
  <w:num w:numId="14" w16cid:durableId="57093663">
    <w:abstractNumId w:val="12"/>
  </w:num>
  <w:num w:numId="15" w16cid:durableId="969549673">
    <w:abstractNumId w:val="5"/>
  </w:num>
  <w:num w:numId="16" w16cid:durableId="510342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1BF"/>
    <w:rsid w:val="00026029"/>
    <w:rsid w:val="000D7F36"/>
    <w:rsid w:val="00123305"/>
    <w:rsid w:val="001B7B88"/>
    <w:rsid w:val="00205C32"/>
    <w:rsid w:val="002144DE"/>
    <w:rsid w:val="003611BF"/>
    <w:rsid w:val="003F2BFE"/>
    <w:rsid w:val="00412A48"/>
    <w:rsid w:val="00467BE9"/>
    <w:rsid w:val="00502C0B"/>
    <w:rsid w:val="005819C4"/>
    <w:rsid w:val="00725AED"/>
    <w:rsid w:val="00770B6B"/>
    <w:rsid w:val="00782EA4"/>
    <w:rsid w:val="007F11B9"/>
    <w:rsid w:val="00924F64"/>
    <w:rsid w:val="009C6822"/>
    <w:rsid w:val="009C6F96"/>
    <w:rsid w:val="009E6EAF"/>
    <w:rsid w:val="00A06715"/>
    <w:rsid w:val="00A54436"/>
    <w:rsid w:val="00AE2426"/>
    <w:rsid w:val="00C43D35"/>
    <w:rsid w:val="00E6411C"/>
    <w:rsid w:val="00E91BA4"/>
    <w:rsid w:val="00F00191"/>
    <w:rsid w:val="00F023C7"/>
    <w:rsid w:val="00FA6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C0A9C"/>
  <w15:chartTrackingRefBased/>
  <w15:docId w15:val="{9AE78284-2649-4FC1-AC91-ADFEE8BB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725AED"/>
    <w:pPr>
      <w:keepNext/>
      <w:spacing w:after="0" w:line="240" w:lineRule="auto"/>
      <w:ind w:left="340"/>
      <w:outlineLvl w:val="2"/>
    </w:pPr>
    <w:rPr>
      <w:rFonts w:ascii="Arial" w:eastAsia="Times New Roman" w:hAnsi="Arial" w:cs="Arial"/>
      <w:b/>
      <w:bCs/>
      <w:sz w:val="44"/>
      <w:szCs w:val="24"/>
    </w:rPr>
  </w:style>
  <w:style w:type="paragraph" w:styleId="Heading6">
    <w:name w:val="heading 6"/>
    <w:basedOn w:val="Normal"/>
    <w:next w:val="Normal"/>
    <w:link w:val="Heading6Char"/>
    <w:qFormat/>
    <w:rsid w:val="00725AE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outlineLvl w:val="5"/>
    </w:pPr>
    <w:rPr>
      <w:rFonts w:ascii="Arial" w:eastAsia="Times New Roman" w:hAnsi="Arial" w:cs="Arial"/>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11B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3611BF"/>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3611BF"/>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3611BF"/>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3611BF"/>
    <w:rPr>
      <w:rFonts w:eastAsiaTheme="minorEastAsia" w:cs="Times New Roman"/>
      <w:color w:val="5A5A5A" w:themeColor="text1" w:themeTint="A5"/>
      <w:spacing w:val="15"/>
      <w:lang w:val="en-US"/>
    </w:rPr>
  </w:style>
  <w:style w:type="table" w:styleId="TableGrid">
    <w:name w:val="Table Grid"/>
    <w:basedOn w:val="TableNormal"/>
    <w:uiPriority w:val="39"/>
    <w:rsid w:val="0036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25AED"/>
    <w:rPr>
      <w:rFonts w:ascii="Arial" w:eastAsia="Times New Roman" w:hAnsi="Arial" w:cs="Arial"/>
      <w:b/>
      <w:bCs/>
      <w:sz w:val="44"/>
      <w:szCs w:val="24"/>
    </w:rPr>
  </w:style>
  <w:style w:type="character" w:customStyle="1" w:styleId="Heading6Char">
    <w:name w:val="Heading 6 Char"/>
    <w:basedOn w:val="DefaultParagraphFont"/>
    <w:link w:val="Heading6"/>
    <w:rsid w:val="00725AED"/>
    <w:rPr>
      <w:rFonts w:ascii="Arial" w:eastAsia="Times New Roman" w:hAnsi="Arial" w:cs="Arial"/>
      <w:b/>
      <w:bCs/>
      <w:sz w:val="28"/>
      <w:szCs w:val="24"/>
      <w:lang w:val="en-US"/>
    </w:rPr>
  </w:style>
  <w:style w:type="paragraph" w:customStyle="1" w:styleId="Default">
    <w:name w:val="Default"/>
    <w:rsid w:val="001B7B8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A6112"/>
    <w:rPr>
      <w:color w:val="0563C1" w:themeColor="hyperlink"/>
      <w:u w:val="single"/>
    </w:rPr>
  </w:style>
  <w:style w:type="character" w:styleId="UnresolvedMention">
    <w:name w:val="Unresolved Mention"/>
    <w:basedOn w:val="DefaultParagraphFont"/>
    <w:uiPriority w:val="99"/>
    <w:semiHidden/>
    <w:unhideWhenUsed/>
    <w:rsid w:val="00FA6112"/>
    <w:rPr>
      <w:color w:val="605E5C"/>
      <w:shd w:val="clear" w:color="auto" w:fill="E1DFDD"/>
    </w:rPr>
  </w:style>
  <w:style w:type="paragraph" w:styleId="ListParagraph">
    <w:name w:val="List Paragraph"/>
    <w:basedOn w:val="Normal"/>
    <w:uiPriority w:val="34"/>
    <w:qFormat/>
    <w:rsid w:val="009C6F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793697">
      <w:bodyDiv w:val="1"/>
      <w:marLeft w:val="0"/>
      <w:marRight w:val="0"/>
      <w:marTop w:val="0"/>
      <w:marBottom w:val="0"/>
      <w:divBdr>
        <w:top w:val="none" w:sz="0" w:space="0" w:color="auto"/>
        <w:left w:val="none" w:sz="0" w:space="0" w:color="auto"/>
        <w:bottom w:val="none" w:sz="0" w:space="0" w:color="auto"/>
        <w:right w:val="none" w:sz="0" w:space="0" w:color="auto"/>
      </w:divBdr>
    </w:div>
    <w:div w:id="200064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Relationships and Sexual Education Policy</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2267</Words>
  <Characters>12922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City of Armagh high school</vt:lpstr>
    </vt:vector>
  </TitlesOfParts>
  <Company>C2k</Company>
  <LinksUpToDate>false</LinksUpToDate>
  <CharactersWithSpaces>15159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Armagh high school</dc:title>
  <dc:subject>RSEP1</dc:subject>
  <dc:creator>K Rendall</dc:creator>
  <cp:keywords/>
  <dc:description/>
  <cp:lastModifiedBy>K Rendall</cp:lastModifiedBy>
  <cp:revision>6</cp:revision>
  <cp:lastPrinted>2025-05-15T11:20:00Z</cp:lastPrinted>
  <dcterms:created xsi:type="dcterms:W3CDTF">2024-11-11T17:03:00Z</dcterms:created>
  <dcterms:modified xsi:type="dcterms:W3CDTF">2026-05-21T09:53:00Z</dcterms:modified>
</cp:coreProperties>
</file>